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D513E" w14:textId="77777777" w:rsidR="00F273A9" w:rsidRDefault="00F273A9"/>
    <w:p w14:paraId="1AC28D8B" w14:textId="77777777" w:rsidR="00F9556D" w:rsidRDefault="00F9556D"/>
    <w:p w14:paraId="34BCE085" w14:textId="77777777" w:rsidR="00F9556D" w:rsidRDefault="00F9556D">
      <w:r>
        <w:t xml:space="preserve">Reunión Reformas </w:t>
      </w:r>
      <w:proofErr w:type="spellStart"/>
      <w:r>
        <w:t>COOTAD</w:t>
      </w:r>
      <w:proofErr w:type="spellEnd"/>
      <w:r>
        <w:t xml:space="preserve"> 23 de enero de 2019</w:t>
      </w:r>
    </w:p>
    <w:p w14:paraId="4CFE0BAF" w14:textId="77777777" w:rsidR="00F9556D" w:rsidRDefault="00F9556D">
      <w:r>
        <w:t xml:space="preserve">Galo </w:t>
      </w:r>
      <w:proofErr w:type="spellStart"/>
      <w:r>
        <w:t>Guarderas</w:t>
      </w:r>
      <w:proofErr w:type="spellEnd"/>
      <w:r>
        <w:t xml:space="preserve"> Subdirección Nacional </w:t>
      </w:r>
      <w:proofErr w:type="spellStart"/>
      <w:r>
        <w:t>DINARDAP</w:t>
      </w:r>
      <w:proofErr w:type="spellEnd"/>
      <w:r>
        <w:t xml:space="preserve">.- Ejerce control sobre la actividad Registral de </w:t>
      </w:r>
      <w:proofErr w:type="spellStart"/>
      <w:r>
        <w:t>Municpios</w:t>
      </w:r>
      <w:proofErr w:type="spellEnd"/>
      <w:r>
        <w:t xml:space="preserve">. Evaluación para que los registros sean de mejor calidad. </w:t>
      </w:r>
    </w:p>
    <w:p w14:paraId="49130959" w14:textId="77777777" w:rsidR="00F11AEB" w:rsidRDefault="00F11AEB" w:rsidP="00F11AEB">
      <w:pPr>
        <w:spacing w:before="114" w:after="114" w:line="276" w:lineRule="auto"/>
        <w:ind w:left="567"/>
        <w:jc w:val="both"/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Artículo 48.- En el artículo  142, a continuación del primer inciso,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incorpóranse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 como segundo y tercer inciso los siguientes:</w:t>
      </w:r>
    </w:p>
    <w:p w14:paraId="7A5A6DD3" w14:textId="77777777" w:rsidR="00F11AEB" w:rsidRDefault="00F11AEB" w:rsidP="00F11AEB">
      <w:pPr>
        <w:spacing w:before="280" w:after="280" w:line="276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En consecuencia, el alcalde, mediante resolución regulará los procesos de selección y designación por concurso de méritos y oposición del registrador de la propiedad y fijará la remuneración que será equiparable a la del más alto nivel directivo municipal o metropolitano. </w:t>
      </w:r>
    </w:p>
    <w:p w14:paraId="7A343754" w14:textId="77777777" w:rsidR="00F11AEB" w:rsidRDefault="00F11AEB" w:rsidP="00F11AEB">
      <w:pPr>
        <w:ind w:left="56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El registrador de la propiedad reglamentará los concursos de méritos y oposición</w:t>
      </w:r>
      <w:commentRangeStart w:id="0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para la selección del personal permanente y aprobará la escala de remuneraciones de los servidores del </w:t>
      </w:r>
      <w:commentRangeEnd w:id="0"/>
      <w:r>
        <w:rPr>
          <w:rStyle w:val="Refdecomentario"/>
        </w:rPr>
        <w:commentReference w:id="0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registro de la propiedad, cuidando que guarde necesaria relación con la escala de remuneraciones de la respectiva municipalidad.</w:t>
      </w:r>
    </w:p>
    <w:p w14:paraId="403B7F23" w14:textId="77777777" w:rsidR="00F11AEB" w:rsidRDefault="00F11AEB" w:rsidP="00F11AEB">
      <w:pPr>
        <w:ind w:left="567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58931AA" w14:textId="77777777" w:rsidR="00F11AEB" w:rsidRDefault="00F11AEB" w:rsidP="00F11AEB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Discusión sobre sentencia de la Corte Constitucional Caso No. 0002-11-IN, Sentencia 003-11-SIN-CC </w:t>
      </w:r>
    </w:p>
    <w:p w14:paraId="3B431954" w14:textId="77777777" w:rsidR="007359EF" w:rsidRDefault="007359EF" w:rsidP="00F11AEB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82F8BCD" w14:textId="77777777" w:rsidR="007359EF" w:rsidRDefault="007359EF" w:rsidP="00F11AEB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VIALIDAD</w:t>
      </w:r>
    </w:p>
    <w:p w14:paraId="7312FA9B" w14:textId="77777777" w:rsidR="007359EF" w:rsidRDefault="007359EF" w:rsidP="00F11AEB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A2502EC" w14:textId="77777777" w:rsidR="007359EF" w:rsidRPr="00DC7B39" w:rsidRDefault="007359EF" w:rsidP="007359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C7B39">
        <w:rPr>
          <w:rFonts w:ascii="Times New Roman" w:eastAsia="Times New Roman" w:hAnsi="Times New Roman" w:cs="Times New Roman"/>
          <w:b/>
          <w:bCs/>
          <w:sz w:val="20"/>
          <w:szCs w:val="20"/>
        </w:rPr>
        <w:t>CNC</w:t>
      </w:r>
      <w:proofErr w:type="spellEnd"/>
      <w:r w:rsidRPr="00DC7B39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DC7B39">
        <w:rPr>
          <w:rFonts w:ascii="Times New Roman" w:eastAsia="Times New Roman" w:hAnsi="Times New Roman" w:cs="Times New Roman"/>
          <w:sz w:val="20"/>
          <w:szCs w:val="20"/>
        </w:rPr>
        <w:t xml:space="preserve"> En relación a la competencia de los </w:t>
      </w:r>
      <w:proofErr w:type="spellStart"/>
      <w:r w:rsidRPr="00DC7B39">
        <w:rPr>
          <w:rFonts w:ascii="Times New Roman" w:eastAsia="Times New Roman" w:hAnsi="Times New Roman" w:cs="Times New Roman"/>
          <w:sz w:val="20"/>
          <w:szCs w:val="20"/>
        </w:rPr>
        <w:t>GAD</w:t>
      </w:r>
      <w:proofErr w:type="spellEnd"/>
      <w:r w:rsidRPr="00DC7B39">
        <w:rPr>
          <w:rFonts w:ascii="Times New Roman" w:eastAsia="Times New Roman" w:hAnsi="Times New Roman" w:cs="Times New Roman"/>
          <w:sz w:val="20"/>
          <w:szCs w:val="20"/>
        </w:rPr>
        <w:t xml:space="preserve"> Parroquiales en vialidad, se señala que se debe eliminar </w:t>
      </w:r>
      <w:r w:rsidRPr="00DC7B3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el CONVENIO</w:t>
      </w:r>
      <w:r w:rsidRPr="00DC7B39">
        <w:rPr>
          <w:rFonts w:ascii="Times New Roman" w:hAnsi="Times New Roman" w:cs="Times New Roman"/>
          <w:sz w:val="20"/>
          <w:szCs w:val="20"/>
        </w:rPr>
        <w:t xml:space="preserve"> que debe suscribirse con el </w:t>
      </w:r>
      <w:proofErr w:type="spellStart"/>
      <w:r w:rsidRPr="00DC7B39">
        <w:rPr>
          <w:rFonts w:ascii="Times New Roman" w:hAnsi="Times New Roman" w:cs="Times New Roman"/>
          <w:sz w:val="20"/>
          <w:szCs w:val="20"/>
        </w:rPr>
        <w:t>GAD</w:t>
      </w:r>
      <w:proofErr w:type="spellEnd"/>
      <w:r w:rsidRPr="00DC7B39">
        <w:rPr>
          <w:rFonts w:ascii="Times New Roman" w:hAnsi="Times New Roman" w:cs="Times New Roman"/>
          <w:sz w:val="20"/>
          <w:szCs w:val="20"/>
        </w:rPr>
        <w:t xml:space="preserve"> Provincial. </w:t>
      </w:r>
    </w:p>
    <w:p w14:paraId="38EDDFE4" w14:textId="77777777" w:rsidR="007359EF" w:rsidRPr="00DC7B39" w:rsidRDefault="007359EF" w:rsidP="007359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C7B39">
        <w:rPr>
          <w:rFonts w:ascii="Times New Roman" w:hAnsi="Times New Roman" w:cs="Times New Roman"/>
          <w:sz w:val="20"/>
          <w:szCs w:val="20"/>
        </w:rPr>
        <w:t xml:space="preserve">Posibilitar que el </w:t>
      </w:r>
      <w:proofErr w:type="spellStart"/>
      <w:r w:rsidRPr="00DC7B39">
        <w:rPr>
          <w:rFonts w:ascii="Times New Roman" w:hAnsi="Times New Roman" w:cs="Times New Roman"/>
          <w:sz w:val="20"/>
          <w:szCs w:val="20"/>
        </w:rPr>
        <w:t>GAD</w:t>
      </w:r>
      <w:proofErr w:type="spellEnd"/>
      <w:r w:rsidRPr="00DC7B39">
        <w:rPr>
          <w:rFonts w:ascii="Times New Roman" w:hAnsi="Times New Roman" w:cs="Times New Roman"/>
          <w:sz w:val="20"/>
          <w:szCs w:val="20"/>
        </w:rPr>
        <w:t xml:space="preserve"> parroquial puede ejercer el mantenimiento de vías, sin necesidad del Convenio con Prefecturas. Debería únicamente poner en conocimiento del </w:t>
      </w:r>
      <w:proofErr w:type="spellStart"/>
      <w:r w:rsidRPr="00DC7B39">
        <w:rPr>
          <w:rFonts w:ascii="Times New Roman" w:hAnsi="Times New Roman" w:cs="Times New Roman"/>
          <w:sz w:val="20"/>
          <w:szCs w:val="20"/>
        </w:rPr>
        <w:t>GAD</w:t>
      </w:r>
      <w:proofErr w:type="spellEnd"/>
      <w:r w:rsidRPr="00DC7B39">
        <w:rPr>
          <w:rFonts w:ascii="Times New Roman" w:hAnsi="Times New Roman" w:cs="Times New Roman"/>
          <w:sz w:val="20"/>
          <w:szCs w:val="20"/>
        </w:rPr>
        <w:t xml:space="preserve"> Provincial o “informar”, “coordinar”. </w:t>
      </w:r>
    </w:p>
    <w:p w14:paraId="18B30499" w14:textId="77777777" w:rsidR="007359EF" w:rsidRDefault="007359EF" w:rsidP="00F11AEB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PREGUNTAR A PLANIFICACIÓN Y VIALIDAD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.*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********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26C42219" w14:textId="77777777" w:rsidR="007359EF" w:rsidRDefault="007359EF" w:rsidP="00F11AEB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D5CDB9E" w14:textId="77777777" w:rsidR="00F11AEB" w:rsidRDefault="00F11AEB" w:rsidP="00F11AEB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6221A0" w14:textId="77777777" w:rsidR="00F11AEB" w:rsidRDefault="00F11AEB" w:rsidP="00F11AEB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5B0E02D" w14:textId="77777777" w:rsidR="00F11AEB" w:rsidRDefault="00F11AEB" w:rsidP="00F11AEB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D94EB4D" w14:textId="77777777" w:rsidR="00F11AEB" w:rsidRDefault="00F11AEB" w:rsidP="00F11AEB"/>
    <w:p w14:paraId="1513B15B" w14:textId="77777777" w:rsidR="00F9556D" w:rsidRDefault="00F9556D"/>
    <w:p w14:paraId="2F87B55E" w14:textId="77777777" w:rsidR="00F9556D" w:rsidRDefault="00F9556D"/>
    <w:sectPr w:rsidR="00F955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drés Zambrano Espinoza" w:date="2020-01-23T11:39:00Z" w:initials="AZE">
    <w:p w14:paraId="2F09A0B5" w14:textId="77777777" w:rsidR="00F11AEB" w:rsidRDefault="00F11AEB">
      <w:pPr>
        <w:pStyle w:val="Textocomentario"/>
      </w:pPr>
      <w:r>
        <w:rPr>
          <w:rStyle w:val="Refdecomentario"/>
        </w:rPr>
        <w:annotationRef/>
      </w:r>
      <w:r>
        <w:t xml:space="preserve">Se requiere esta reforma por cuanto el Registro debe tener cierta independencia con respecto al Municipio e incluso los funcionarios.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09A0B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és Zambrano Espinoza">
    <w15:presenceInfo w15:providerId="Windows Live" w15:userId="529e59dedb8493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6D"/>
    <w:rsid w:val="003012D0"/>
    <w:rsid w:val="007359EF"/>
    <w:rsid w:val="00F11AEB"/>
    <w:rsid w:val="00F273A9"/>
    <w:rsid w:val="00F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F495"/>
  <w15:chartTrackingRefBased/>
  <w15:docId w15:val="{B034F572-9A61-4DCB-B49F-E1A08D71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11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1A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1A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1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1AE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1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Zambrano Espinoza</dc:creator>
  <cp:keywords/>
  <dc:description/>
  <cp:lastModifiedBy>Andrés Zambrano Espinoza</cp:lastModifiedBy>
  <cp:revision>1</cp:revision>
  <dcterms:created xsi:type="dcterms:W3CDTF">2020-01-23T15:19:00Z</dcterms:created>
  <dcterms:modified xsi:type="dcterms:W3CDTF">2020-01-23T20:30:00Z</dcterms:modified>
</cp:coreProperties>
</file>