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76ADDF62"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DB2741">
        <w:rPr>
          <w:rFonts w:ascii="Times New Roman" w:hAnsi="Times New Roman" w:cs="Times New Roman"/>
          <w:b/>
          <w:bCs/>
        </w:rPr>
        <w:t>6</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2B91FDB0" w:rsidR="0028481F" w:rsidRPr="0028481F" w:rsidRDefault="00082ADF" w:rsidP="000327A7">
      <w:pPr>
        <w:shd w:val="clear" w:color="auto" w:fill="FFFFFF"/>
        <w:spacing w:after="0" w:line="240" w:lineRule="auto"/>
        <w:jc w:val="both"/>
        <w:textAlignment w:val="baseline"/>
        <w:rPr>
          <w:rFonts w:ascii="Times New Roman" w:hAnsi="Times New Roman" w:cs="Times New Roman"/>
          <w:b/>
          <w:bCs/>
          <w:sz w:val="24"/>
          <w:szCs w:val="24"/>
        </w:rPr>
      </w:pPr>
      <w:r w:rsidRPr="0028481F">
        <w:rPr>
          <w:rFonts w:ascii="Times New Roman" w:hAnsi="Times New Roman" w:cs="Times New Roman"/>
          <w:b/>
          <w:bCs/>
          <w:sz w:val="24"/>
          <w:szCs w:val="24"/>
        </w:rPr>
        <w:t>Señor</w:t>
      </w:r>
      <w:r w:rsidR="001B480F">
        <w:rPr>
          <w:rFonts w:ascii="Times New Roman" w:hAnsi="Times New Roman" w:cs="Times New Roman"/>
          <w:b/>
          <w:bCs/>
          <w:sz w:val="24"/>
          <w:szCs w:val="24"/>
        </w:rPr>
        <w:t>a Asambleísta</w:t>
      </w:r>
    </w:p>
    <w:p w14:paraId="34648763" w14:textId="77777777" w:rsidR="001B480F" w:rsidRDefault="00DB2741" w:rsidP="0028481F">
      <w:pPr>
        <w:spacing w:after="0"/>
        <w:jc w:val="both"/>
        <w:rPr>
          <w:rFonts w:ascii="Times New Roman" w:hAnsi="Times New Roman" w:cs="Times New Roman"/>
          <w:sz w:val="24"/>
          <w:szCs w:val="24"/>
        </w:rPr>
      </w:pPr>
      <w:r w:rsidRPr="00DB2741">
        <w:rPr>
          <w:rFonts w:ascii="Times New Roman" w:hAnsi="Times New Roman" w:cs="Times New Roman"/>
          <w:sz w:val="24"/>
          <w:szCs w:val="24"/>
        </w:rPr>
        <w:t>Mireya Pazmiño</w:t>
      </w:r>
    </w:p>
    <w:p w14:paraId="41030EDC" w14:textId="67C77B1D" w:rsidR="00DB2741" w:rsidRPr="001B480F" w:rsidRDefault="001B480F" w:rsidP="0028481F">
      <w:pPr>
        <w:spacing w:after="0"/>
        <w:jc w:val="both"/>
        <w:rPr>
          <w:rFonts w:ascii="Times New Roman" w:hAnsi="Times New Roman" w:cs="Times New Roman"/>
          <w:sz w:val="24"/>
          <w:szCs w:val="24"/>
        </w:rPr>
      </w:pPr>
      <w:r>
        <w:rPr>
          <w:rFonts w:ascii="Times New Roman" w:hAnsi="Times New Roman" w:cs="Times New Roman"/>
          <w:sz w:val="24"/>
          <w:szCs w:val="24"/>
        </w:rPr>
        <w:t>Presidenta</w:t>
      </w:r>
      <w:r w:rsidR="00DB2741" w:rsidRPr="00DB2741">
        <w:rPr>
          <w:rFonts w:ascii="Times New Roman" w:hAnsi="Times New Roman" w:cs="Times New Roman"/>
          <w:sz w:val="24"/>
          <w:szCs w:val="24"/>
        </w:rPr>
        <w:t xml:space="preserve"> </w:t>
      </w:r>
    </w:p>
    <w:p w14:paraId="0562C3F9" w14:textId="72E2ADB5" w:rsidR="001B480F" w:rsidRPr="001B480F" w:rsidRDefault="001B480F" w:rsidP="0028481F">
      <w:pPr>
        <w:spacing w:after="0"/>
        <w:jc w:val="both"/>
        <w:rPr>
          <w:rFonts w:ascii="Times New Roman" w:hAnsi="Times New Roman" w:cs="Times New Roman"/>
          <w:sz w:val="24"/>
          <w:szCs w:val="24"/>
        </w:rPr>
      </w:pPr>
      <w:r w:rsidRPr="001B480F">
        <w:rPr>
          <w:rFonts w:ascii="Times New Roman" w:hAnsi="Times New Roman" w:cs="Times New Roman"/>
          <w:sz w:val="24"/>
          <w:szCs w:val="24"/>
        </w:rPr>
        <w:t>Comisión de Régimen Económico y Tributario</w:t>
      </w:r>
    </w:p>
    <w:p w14:paraId="0AA969CA" w14:textId="6ACAE93D"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395D6299"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1B480F">
        <w:rPr>
          <w:rFonts w:ascii="Times New Roman" w:hAnsi="Times New Roman" w:cs="Times New Roman"/>
          <w:sz w:val="24"/>
          <w:szCs w:val="24"/>
        </w:rPr>
        <w:t>I</w:t>
      </w:r>
      <w:r w:rsidRPr="00686FAC">
        <w:rPr>
          <w:rFonts w:ascii="Times New Roman" w:hAnsi="Times New Roman" w:cs="Times New Roman"/>
          <w:sz w:val="24"/>
          <w:szCs w:val="24"/>
        </w:rPr>
        <w:t>nvitación a</w:t>
      </w:r>
      <w:r w:rsidR="001B480F">
        <w:rPr>
          <w:rFonts w:ascii="Times New Roman" w:hAnsi="Times New Roman" w:cs="Times New Roman"/>
          <w:sz w:val="24"/>
          <w:szCs w:val="24"/>
        </w:rPr>
        <w:t xml:space="preserve"> </w:t>
      </w:r>
      <w:r w:rsidRPr="00686FAC">
        <w:rPr>
          <w:rFonts w:ascii="Times New Roman" w:hAnsi="Times New Roman" w:cs="Times New Roman"/>
          <w:sz w:val="24"/>
          <w:szCs w:val="24"/>
        </w:rPr>
        <w:t>la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35036A96" w14:textId="77777777" w:rsidR="00FB70A0" w:rsidRPr="00686FAC" w:rsidRDefault="00FB70A0" w:rsidP="00FB70A0">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ubicado en la Av. 12 de Octubre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321B3690" w:rsidR="00082ADF" w:rsidRPr="001B480F" w:rsidRDefault="000327A7" w:rsidP="001B480F">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1B480F"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AF28" w14:textId="77777777" w:rsidR="0081170A" w:rsidRDefault="0081170A" w:rsidP="008B543B">
      <w:pPr>
        <w:spacing w:after="0" w:line="240" w:lineRule="auto"/>
      </w:pPr>
      <w:r>
        <w:separator/>
      </w:r>
    </w:p>
  </w:endnote>
  <w:endnote w:type="continuationSeparator" w:id="0">
    <w:p w14:paraId="5270328F" w14:textId="77777777" w:rsidR="0081170A" w:rsidRDefault="0081170A"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AE05" w14:textId="77777777" w:rsidR="0081170A" w:rsidRDefault="0081170A" w:rsidP="008B543B">
      <w:pPr>
        <w:spacing w:after="0" w:line="240" w:lineRule="auto"/>
      </w:pPr>
      <w:r>
        <w:separator/>
      </w:r>
    </w:p>
  </w:footnote>
  <w:footnote w:type="continuationSeparator" w:id="0">
    <w:p w14:paraId="6C3F9735" w14:textId="77777777" w:rsidR="0081170A" w:rsidRDefault="0081170A"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0F49"/>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480F"/>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C1F50"/>
    <w:rsid w:val="002D1126"/>
    <w:rsid w:val="00311A3B"/>
    <w:rsid w:val="00313F7C"/>
    <w:rsid w:val="00341766"/>
    <w:rsid w:val="00341858"/>
    <w:rsid w:val="00343CB5"/>
    <w:rsid w:val="00346CE9"/>
    <w:rsid w:val="00350B0D"/>
    <w:rsid w:val="003557EE"/>
    <w:rsid w:val="00376F87"/>
    <w:rsid w:val="00381C1F"/>
    <w:rsid w:val="003950CD"/>
    <w:rsid w:val="003D3EA5"/>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448E"/>
    <w:rsid w:val="00577543"/>
    <w:rsid w:val="005A0E7E"/>
    <w:rsid w:val="005B0AD3"/>
    <w:rsid w:val="005B2BC6"/>
    <w:rsid w:val="005F0B95"/>
    <w:rsid w:val="005F23C6"/>
    <w:rsid w:val="006269B9"/>
    <w:rsid w:val="00630A76"/>
    <w:rsid w:val="00630D2E"/>
    <w:rsid w:val="006451DA"/>
    <w:rsid w:val="00645930"/>
    <w:rsid w:val="00670ED3"/>
    <w:rsid w:val="00675175"/>
    <w:rsid w:val="00677251"/>
    <w:rsid w:val="006A0781"/>
    <w:rsid w:val="006D235E"/>
    <w:rsid w:val="006E46B7"/>
    <w:rsid w:val="006E46FA"/>
    <w:rsid w:val="00705817"/>
    <w:rsid w:val="00710C01"/>
    <w:rsid w:val="00717F74"/>
    <w:rsid w:val="007850E4"/>
    <w:rsid w:val="007867AA"/>
    <w:rsid w:val="007867C2"/>
    <w:rsid w:val="007949E6"/>
    <w:rsid w:val="007A1604"/>
    <w:rsid w:val="007A278D"/>
    <w:rsid w:val="007C0704"/>
    <w:rsid w:val="007F532C"/>
    <w:rsid w:val="0081170A"/>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B2741"/>
    <w:rsid w:val="00DF6814"/>
    <w:rsid w:val="00E10805"/>
    <w:rsid w:val="00E35907"/>
    <w:rsid w:val="00E745A2"/>
    <w:rsid w:val="00E96B79"/>
    <w:rsid w:val="00EB731C"/>
    <w:rsid w:val="00EE53B1"/>
    <w:rsid w:val="00EE74EF"/>
    <w:rsid w:val="00EF5961"/>
    <w:rsid w:val="00F043C6"/>
    <w:rsid w:val="00F11905"/>
    <w:rsid w:val="00F45349"/>
    <w:rsid w:val="00FB5FA4"/>
    <w:rsid w:val="00FB70A0"/>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2023-04-13T19:59:00Z</dcterms:created>
  <dcterms:modified xsi:type="dcterms:W3CDTF">2023-04-13T21:23:00Z</dcterms:modified>
</cp:coreProperties>
</file>