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53" w:rsidRDefault="00DA4553"/>
    <w:p w:rsidR="001F4C47" w:rsidRDefault="001F4C47">
      <w:r>
        <w:rPr>
          <w:b/>
        </w:rPr>
        <w:t>ASUNTO:</w:t>
      </w:r>
      <w:r>
        <w:t xml:space="preserve"> Análisis Jurídico en torno a la problemática durante la gestión ambiental </w:t>
      </w:r>
    </w:p>
    <w:p w:rsidR="001F4D90" w:rsidRDefault="001F4D90">
      <w:pPr>
        <w:rPr>
          <w:b/>
        </w:rPr>
      </w:pPr>
      <w:r>
        <w:rPr>
          <w:b/>
        </w:rPr>
        <w:t xml:space="preserve">INTRODCCIÓN: </w:t>
      </w:r>
    </w:p>
    <w:p w:rsidR="001F4D90" w:rsidRPr="001F4D90" w:rsidRDefault="001F4D90">
      <w:r>
        <w:t xml:space="preserve">La Dirección Jurídica en el marco de sus actividades de </w:t>
      </w:r>
      <w:bookmarkStart w:id="0" w:name="_GoBack"/>
      <w:bookmarkEnd w:id="0"/>
    </w:p>
    <w:p w:rsidR="00A420FD" w:rsidRDefault="00A420FD">
      <w:pPr>
        <w:rPr>
          <w:b/>
        </w:rPr>
      </w:pPr>
      <w:r>
        <w:rPr>
          <w:b/>
        </w:rPr>
        <w:t>OBJETIVO</w:t>
      </w:r>
      <w:r w:rsidR="00EA5751">
        <w:rPr>
          <w:b/>
        </w:rPr>
        <w:t>S</w:t>
      </w:r>
      <w:r>
        <w:rPr>
          <w:b/>
        </w:rPr>
        <w:t xml:space="preserve">: </w:t>
      </w:r>
    </w:p>
    <w:p w:rsidR="00A420FD" w:rsidRDefault="00A420FD" w:rsidP="001F4D90">
      <w:pPr>
        <w:pStyle w:val="Prrafodelista"/>
        <w:numPr>
          <w:ilvl w:val="0"/>
          <w:numId w:val="1"/>
        </w:numPr>
      </w:pPr>
      <w:r>
        <w:t xml:space="preserve">Analizar </w:t>
      </w:r>
      <w:r w:rsidR="00EA5751">
        <w:t xml:space="preserve">las soluciones planteadas en torno a </w:t>
      </w:r>
      <w:r>
        <w:t>la</w:t>
      </w:r>
      <w:r w:rsidR="001F4D90">
        <w:t xml:space="preserve">s problemáticas </w:t>
      </w:r>
      <w:r>
        <w:t xml:space="preserve">en el ejercicio de la competencia de las autoridades ambientales </w:t>
      </w:r>
      <w:r w:rsidR="00EA5751">
        <w:t xml:space="preserve">provinciales. </w:t>
      </w:r>
    </w:p>
    <w:p w:rsidR="00EA5751" w:rsidRDefault="00EA5751" w:rsidP="001F4D90">
      <w:pPr>
        <w:pStyle w:val="Prrafodelista"/>
        <w:numPr>
          <w:ilvl w:val="0"/>
          <w:numId w:val="1"/>
        </w:numPr>
      </w:pPr>
      <w:r>
        <w:t xml:space="preserve">Establecer recomendaciones de </w:t>
      </w:r>
      <w:r w:rsidR="001F4D90">
        <w:t xml:space="preserve">coordinación jurídica para materializar las propuestas de la dirección de gestión ambiental del CONGOPE, a través de los distintos mecanismos establecidos en la ley. </w:t>
      </w:r>
    </w:p>
    <w:p w:rsidR="001F4D90" w:rsidRPr="00A420FD" w:rsidRDefault="001F4D90"/>
    <w:sectPr w:rsidR="001F4D90" w:rsidRPr="00A420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2BD7"/>
    <w:multiLevelType w:val="hybridMultilevel"/>
    <w:tmpl w:val="07FE1A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47"/>
    <w:rsid w:val="001F4C47"/>
    <w:rsid w:val="001F4D90"/>
    <w:rsid w:val="00504293"/>
    <w:rsid w:val="00A420FD"/>
    <w:rsid w:val="00DA4553"/>
    <w:rsid w:val="00E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C77E"/>
  <w15:chartTrackingRefBased/>
  <w15:docId w15:val="{009CF488-F5D5-4AD0-9F82-78FDB154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Zambrano Espinoza</dc:creator>
  <cp:keywords/>
  <dc:description/>
  <cp:lastModifiedBy>Andrés Zambrano Espinoza</cp:lastModifiedBy>
  <cp:revision>1</cp:revision>
  <dcterms:created xsi:type="dcterms:W3CDTF">2020-08-18T14:37:00Z</dcterms:created>
  <dcterms:modified xsi:type="dcterms:W3CDTF">2020-08-28T00:11:00Z</dcterms:modified>
</cp:coreProperties>
</file>