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537" w:rsidRDefault="00A03537" w:rsidP="00F325EA">
      <w:pPr>
        <w:jc w:val="center"/>
        <w:rPr>
          <w:rFonts w:ascii="Times New Roman" w:hAnsi="Times New Roman" w:cs="Times New Roman"/>
          <w:b/>
          <w:bCs/>
          <w:sz w:val="24"/>
          <w:szCs w:val="24"/>
        </w:rPr>
      </w:pPr>
    </w:p>
    <w:p w:rsidR="00F325EA" w:rsidRDefault="00F325EA" w:rsidP="00F325EA">
      <w:pPr>
        <w:jc w:val="center"/>
        <w:rPr>
          <w:rFonts w:ascii="Times New Roman" w:hAnsi="Times New Roman" w:cs="Times New Roman"/>
          <w:b/>
          <w:bCs/>
          <w:sz w:val="24"/>
          <w:szCs w:val="24"/>
        </w:rPr>
      </w:pPr>
      <w:r>
        <w:rPr>
          <w:rFonts w:ascii="Times New Roman" w:hAnsi="Times New Roman" w:cs="Times New Roman"/>
          <w:b/>
          <w:bCs/>
          <w:sz w:val="24"/>
          <w:szCs w:val="24"/>
        </w:rPr>
        <w:t>INFORME JURÍDICO RESPECTO A LA P</w:t>
      </w:r>
      <w:r w:rsidRPr="00F325EA">
        <w:rPr>
          <w:rFonts w:ascii="Times New Roman" w:hAnsi="Times New Roman" w:cs="Times New Roman"/>
          <w:b/>
          <w:bCs/>
          <w:sz w:val="24"/>
          <w:szCs w:val="24"/>
        </w:rPr>
        <w:t>ROPUESTA PLANTEADA POR LA UNIDAD DE PLANIFICACIÓN DE CONGOPE</w:t>
      </w:r>
    </w:p>
    <w:p w:rsidR="00F325EA" w:rsidRDefault="00F325EA" w:rsidP="00933E65">
      <w:pPr>
        <w:rPr>
          <w:rFonts w:ascii="Times New Roman" w:hAnsi="Times New Roman" w:cs="Times New Roman"/>
          <w:b/>
          <w:bCs/>
          <w:sz w:val="24"/>
          <w:szCs w:val="24"/>
        </w:rPr>
      </w:pPr>
    </w:p>
    <w:p w:rsidR="00933E65" w:rsidRPr="00F325EA" w:rsidRDefault="00AD3EB1" w:rsidP="00F325EA">
      <w:pPr>
        <w:ind w:left="2124"/>
        <w:jc w:val="both"/>
        <w:rPr>
          <w:rFonts w:ascii="Times New Roman" w:hAnsi="Times New Roman" w:cs="Times New Roman"/>
          <w:b/>
          <w:bCs/>
          <w:sz w:val="24"/>
          <w:szCs w:val="24"/>
        </w:rPr>
      </w:pPr>
      <w:r>
        <w:rPr>
          <w:rFonts w:ascii="Times New Roman" w:hAnsi="Times New Roman" w:cs="Times New Roman"/>
          <w:b/>
          <w:bCs/>
          <w:sz w:val="24"/>
          <w:szCs w:val="24"/>
        </w:rPr>
        <w:t>ASUNTO</w:t>
      </w:r>
      <w:r w:rsidR="00F325EA">
        <w:rPr>
          <w:rFonts w:ascii="Times New Roman" w:hAnsi="Times New Roman" w:cs="Times New Roman"/>
          <w:b/>
          <w:bCs/>
          <w:sz w:val="24"/>
          <w:szCs w:val="24"/>
        </w:rPr>
        <w:t>: E</w:t>
      </w:r>
      <w:r w:rsidR="00F325EA" w:rsidRPr="00F325EA">
        <w:rPr>
          <w:rFonts w:ascii="Times New Roman" w:hAnsi="Times New Roman" w:cs="Times New Roman"/>
          <w:b/>
          <w:bCs/>
          <w:sz w:val="24"/>
          <w:szCs w:val="24"/>
        </w:rPr>
        <w:t xml:space="preserve">LABORACIÓN DE </w:t>
      </w:r>
      <w:r w:rsidR="00F325EA" w:rsidRPr="00F325EA">
        <w:rPr>
          <w:rFonts w:ascii="Times New Roman" w:hAnsi="Times New Roman" w:cs="Times New Roman"/>
          <w:b/>
          <w:sz w:val="24"/>
          <w:szCs w:val="24"/>
        </w:rPr>
        <w:t>UN SOLO PDOT</w:t>
      </w:r>
      <w:r w:rsidR="00F325EA">
        <w:rPr>
          <w:rFonts w:ascii="Times New Roman" w:hAnsi="Times New Roman" w:cs="Times New Roman"/>
          <w:b/>
          <w:sz w:val="24"/>
          <w:szCs w:val="24"/>
        </w:rPr>
        <w:t xml:space="preserve">, POR PARTE DE LOS GOBIERNOS PROVINCIALES </w:t>
      </w:r>
    </w:p>
    <w:p w:rsidR="001614DA" w:rsidRDefault="001614DA" w:rsidP="00933E65">
      <w:pPr>
        <w:jc w:val="both"/>
        <w:rPr>
          <w:rFonts w:ascii="Times New Roman" w:hAnsi="Times New Roman" w:cs="Times New Roman"/>
          <w:b/>
          <w:bCs/>
          <w:sz w:val="24"/>
          <w:szCs w:val="24"/>
        </w:rPr>
      </w:pPr>
    </w:p>
    <w:p w:rsidR="0093272D" w:rsidRPr="0093272D" w:rsidRDefault="00BE55C5" w:rsidP="0093272D">
      <w:pPr>
        <w:jc w:val="both"/>
        <w:rPr>
          <w:rFonts w:ascii="Times New Roman" w:hAnsi="Times New Roman" w:cs="Times New Roman"/>
          <w:b/>
          <w:bCs/>
          <w:sz w:val="24"/>
          <w:szCs w:val="24"/>
        </w:rPr>
      </w:pPr>
      <w:r>
        <w:rPr>
          <w:rFonts w:ascii="Times New Roman" w:hAnsi="Times New Roman" w:cs="Times New Roman"/>
          <w:bCs/>
          <w:sz w:val="24"/>
          <w:szCs w:val="24"/>
        </w:rPr>
        <w:t>La u</w:t>
      </w:r>
      <w:r w:rsidR="0093272D" w:rsidRPr="0093272D">
        <w:rPr>
          <w:rFonts w:ascii="Times New Roman" w:hAnsi="Times New Roman" w:cs="Times New Roman"/>
          <w:bCs/>
          <w:sz w:val="24"/>
          <w:szCs w:val="24"/>
        </w:rPr>
        <w:t>nida</w:t>
      </w:r>
      <w:r>
        <w:rPr>
          <w:rFonts w:ascii="Times New Roman" w:hAnsi="Times New Roman" w:cs="Times New Roman"/>
          <w:bCs/>
          <w:sz w:val="24"/>
          <w:szCs w:val="24"/>
        </w:rPr>
        <w:t>d</w:t>
      </w:r>
      <w:r w:rsidR="006B3648">
        <w:rPr>
          <w:rFonts w:ascii="Times New Roman" w:hAnsi="Times New Roman" w:cs="Times New Roman"/>
          <w:bCs/>
          <w:sz w:val="24"/>
          <w:szCs w:val="24"/>
        </w:rPr>
        <w:t xml:space="preserve"> de</w:t>
      </w:r>
      <w:r w:rsidR="0093272D" w:rsidRPr="0093272D">
        <w:rPr>
          <w:rFonts w:ascii="Times New Roman" w:hAnsi="Times New Roman" w:cs="Times New Roman"/>
          <w:bCs/>
          <w:sz w:val="24"/>
          <w:szCs w:val="24"/>
        </w:rPr>
        <w:t xml:space="preserve"> Planificación del CONGOPE, presenta la siguiente propuesta, </w:t>
      </w:r>
      <w:r w:rsidR="0093272D" w:rsidRPr="0093272D">
        <w:rPr>
          <w:rFonts w:ascii="Times New Roman" w:hAnsi="Times New Roman" w:cs="Times New Roman"/>
          <w:sz w:val="24"/>
          <w:szCs w:val="24"/>
        </w:rPr>
        <w:t>argumenta</w:t>
      </w:r>
      <w:r w:rsidR="006B3648">
        <w:rPr>
          <w:rFonts w:ascii="Times New Roman" w:hAnsi="Times New Roman" w:cs="Times New Roman"/>
          <w:sz w:val="24"/>
          <w:szCs w:val="24"/>
        </w:rPr>
        <w:t>ndo</w:t>
      </w:r>
      <w:r w:rsidR="0093272D" w:rsidRPr="00F325EA">
        <w:rPr>
          <w:rFonts w:ascii="Times New Roman" w:hAnsi="Times New Roman" w:cs="Times New Roman"/>
          <w:sz w:val="24"/>
          <w:szCs w:val="24"/>
        </w:rPr>
        <w:t xml:space="preserve"> que el modelo actual de la Planificación y Ordenamiento Territorial es disperso y no mide los avances y desafíos a la resolución de las principales brechas estructurales, por lo que plantea una nueva modalidad de planificar y ordenar el territorio a través de un sistema integrado que utilice instancias de consenso territorial para definir las actuaciones de los tres niveles de gobierno incluyendo las agendas del nivel desconcentrado, con una sola visión de desarrollo y ordenamiento expresada en un PDOT territorial. </w:t>
      </w:r>
    </w:p>
    <w:p w:rsidR="0093272D" w:rsidRPr="00F325EA" w:rsidRDefault="0093272D" w:rsidP="0093272D">
      <w:pPr>
        <w:jc w:val="both"/>
        <w:rPr>
          <w:rFonts w:ascii="Times New Roman" w:hAnsi="Times New Roman" w:cs="Times New Roman"/>
          <w:sz w:val="24"/>
          <w:szCs w:val="24"/>
        </w:rPr>
      </w:pPr>
      <w:r w:rsidRPr="00F325EA">
        <w:rPr>
          <w:rFonts w:ascii="Times New Roman" w:hAnsi="Times New Roman" w:cs="Times New Roman"/>
          <w:sz w:val="24"/>
          <w:szCs w:val="24"/>
        </w:rPr>
        <w:t>Por lo que plantea las siguientes acciones:</w:t>
      </w:r>
    </w:p>
    <w:p w:rsidR="0093272D" w:rsidRPr="00F325EA" w:rsidRDefault="0093272D" w:rsidP="0093272D">
      <w:pPr>
        <w:pStyle w:val="Prrafodelista"/>
        <w:numPr>
          <w:ilvl w:val="0"/>
          <w:numId w:val="6"/>
        </w:numPr>
        <w:jc w:val="both"/>
        <w:rPr>
          <w:rFonts w:ascii="Times New Roman" w:hAnsi="Times New Roman" w:cs="Times New Roman"/>
          <w:sz w:val="24"/>
          <w:szCs w:val="24"/>
        </w:rPr>
      </w:pPr>
      <w:r w:rsidRPr="00F325EA">
        <w:rPr>
          <w:rFonts w:ascii="Times New Roman" w:hAnsi="Times New Roman" w:cs="Times New Roman"/>
          <w:sz w:val="24"/>
          <w:szCs w:val="24"/>
        </w:rPr>
        <w:t>Que el GAD Provincial recoja las demandas de municipios y juntas parroqu</w:t>
      </w:r>
      <w:r>
        <w:rPr>
          <w:rFonts w:ascii="Times New Roman" w:hAnsi="Times New Roman" w:cs="Times New Roman"/>
          <w:sz w:val="24"/>
          <w:szCs w:val="24"/>
        </w:rPr>
        <w:t>iales, en un solo PDOT.</w:t>
      </w:r>
    </w:p>
    <w:p w:rsidR="0093272D" w:rsidRPr="00F325EA" w:rsidRDefault="0093272D" w:rsidP="0093272D">
      <w:pPr>
        <w:pStyle w:val="Prrafodelista"/>
        <w:numPr>
          <w:ilvl w:val="0"/>
          <w:numId w:val="6"/>
        </w:numPr>
        <w:jc w:val="both"/>
        <w:rPr>
          <w:rFonts w:ascii="Times New Roman" w:hAnsi="Times New Roman" w:cs="Times New Roman"/>
          <w:sz w:val="24"/>
          <w:szCs w:val="24"/>
        </w:rPr>
      </w:pPr>
      <w:r w:rsidRPr="00F325EA">
        <w:rPr>
          <w:rFonts w:ascii="Times New Roman" w:hAnsi="Times New Roman" w:cs="Times New Roman"/>
          <w:sz w:val="24"/>
          <w:szCs w:val="24"/>
        </w:rPr>
        <w:t>Que las entidades desconcentradas generen sus acciones de intervención territorial en el marco de las necesidades territoriales</w:t>
      </w:r>
    </w:p>
    <w:p w:rsidR="0093272D" w:rsidRPr="00F325EA" w:rsidRDefault="0093272D" w:rsidP="0093272D">
      <w:pPr>
        <w:pStyle w:val="Prrafodelista"/>
        <w:numPr>
          <w:ilvl w:val="0"/>
          <w:numId w:val="6"/>
        </w:numPr>
        <w:jc w:val="both"/>
        <w:rPr>
          <w:rFonts w:ascii="Times New Roman" w:hAnsi="Times New Roman" w:cs="Times New Roman"/>
          <w:sz w:val="24"/>
          <w:szCs w:val="24"/>
        </w:rPr>
      </w:pPr>
      <w:r w:rsidRPr="00F325EA">
        <w:rPr>
          <w:rFonts w:ascii="Times New Roman" w:hAnsi="Times New Roman" w:cs="Times New Roman"/>
          <w:sz w:val="24"/>
          <w:szCs w:val="24"/>
        </w:rPr>
        <w:t xml:space="preserve">Que el GAD Provincial construya participativamente el PDOT territorial </w:t>
      </w:r>
    </w:p>
    <w:p w:rsidR="0093272D" w:rsidRPr="00F325EA" w:rsidRDefault="0093272D" w:rsidP="0093272D">
      <w:pPr>
        <w:pStyle w:val="Prrafodelista"/>
        <w:numPr>
          <w:ilvl w:val="1"/>
          <w:numId w:val="5"/>
        </w:numPr>
        <w:jc w:val="both"/>
        <w:rPr>
          <w:rFonts w:ascii="Times New Roman" w:hAnsi="Times New Roman" w:cs="Times New Roman"/>
          <w:sz w:val="24"/>
          <w:szCs w:val="24"/>
        </w:rPr>
      </w:pPr>
      <w:r w:rsidRPr="00F325EA">
        <w:rPr>
          <w:rFonts w:ascii="Times New Roman" w:hAnsi="Times New Roman" w:cs="Times New Roman"/>
          <w:sz w:val="24"/>
          <w:szCs w:val="24"/>
        </w:rPr>
        <w:t>Prospectiva – Visión de largo plazo</w:t>
      </w:r>
    </w:p>
    <w:p w:rsidR="0093272D" w:rsidRPr="00F325EA" w:rsidRDefault="0093272D" w:rsidP="0093272D">
      <w:pPr>
        <w:pStyle w:val="Prrafodelista"/>
        <w:numPr>
          <w:ilvl w:val="1"/>
          <w:numId w:val="5"/>
        </w:numPr>
        <w:jc w:val="both"/>
        <w:rPr>
          <w:rFonts w:ascii="Times New Roman" w:hAnsi="Times New Roman" w:cs="Times New Roman"/>
          <w:sz w:val="24"/>
          <w:szCs w:val="24"/>
        </w:rPr>
      </w:pPr>
      <w:r w:rsidRPr="00F325EA">
        <w:rPr>
          <w:rFonts w:ascii="Times New Roman" w:hAnsi="Times New Roman" w:cs="Times New Roman"/>
          <w:sz w:val="24"/>
          <w:szCs w:val="24"/>
        </w:rPr>
        <w:t xml:space="preserve">Mecanismos de evaluación </w:t>
      </w:r>
    </w:p>
    <w:p w:rsidR="0093272D" w:rsidRPr="00F325EA" w:rsidRDefault="0093272D" w:rsidP="0093272D">
      <w:pPr>
        <w:pStyle w:val="Prrafodelista"/>
        <w:numPr>
          <w:ilvl w:val="1"/>
          <w:numId w:val="5"/>
        </w:numPr>
        <w:jc w:val="both"/>
        <w:rPr>
          <w:rFonts w:ascii="Times New Roman" w:hAnsi="Times New Roman" w:cs="Times New Roman"/>
          <w:sz w:val="24"/>
          <w:szCs w:val="24"/>
        </w:rPr>
      </w:pPr>
      <w:proofErr w:type="spellStart"/>
      <w:r w:rsidRPr="00F325EA">
        <w:rPr>
          <w:rFonts w:ascii="Times New Roman" w:hAnsi="Times New Roman" w:cs="Times New Roman"/>
          <w:sz w:val="24"/>
          <w:szCs w:val="24"/>
        </w:rPr>
        <w:t>Presupuestación</w:t>
      </w:r>
      <w:proofErr w:type="spellEnd"/>
      <w:r w:rsidRPr="00F325EA">
        <w:rPr>
          <w:rFonts w:ascii="Times New Roman" w:hAnsi="Times New Roman" w:cs="Times New Roman"/>
          <w:sz w:val="24"/>
          <w:szCs w:val="24"/>
        </w:rPr>
        <w:t xml:space="preserve"> y financiamiento </w:t>
      </w:r>
    </w:p>
    <w:p w:rsidR="0093272D" w:rsidRPr="00F325EA" w:rsidRDefault="0093272D" w:rsidP="0093272D">
      <w:pPr>
        <w:pStyle w:val="Prrafodelista"/>
        <w:numPr>
          <w:ilvl w:val="1"/>
          <w:numId w:val="5"/>
        </w:numPr>
        <w:jc w:val="both"/>
        <w:rPr>
          <w:rFonts w:ascii="Times New Roman" w:hAnsi="Times New Roman" w:cs="Times New Roman"/>
          <w:sz w:val="24"/>
          <w:szCs w:val="24"/>
        </w:rPr>
      </w:pPr>
      <w:r w:rsidRPr="00F325EA">
        <w:rPr>
          <w:rFonts w:ascii="Times New Roman" w:hAnsi="Times New Roman" w:cs="Times New Roman"/>
          <w:sz w:val="24"/>
          <w:szCs w:val="24"/>
        </w:rPr>
        <w:t>CC, Riesgos, enfoque de derechos, agenda 2030, otros</w:t>
      </w:r>
    </w:p>
    <w:p w:rsidR="0093272D" w:rsidRPr="006B3648" w:rsidRDefault="0093272D" w:rsidP="00933E65">
      <w:pPr>
        <w:pStyle w:val="Prrafodelista"/>
        <w:numPr>
          <w:ilvl w:val="0"/>
          <w:numId w:val="7"/>
        </w:numPr>
        <w:jc w:val="both"/>
        <w:rPr>
          <w:rFonts w:ascii="Times New Roman" w:hAnsi="Times New Roman" w:cs="Times New Roman"/>
          <w:sz w:val="24"/>
          <w:szCs w:val="24"/>
        </w:rPr>
      </w:pPr>
      <w:r w:rsidRPr="00F325EA">
        <w:rPr>
          <w:rFonts w:ascii="Times New Roman" w:hAnsi="Times New Roman" w:cs="Times New Roman"/>
          <w:sz w:val="24"/>
          <w:szCs w:val="24"/>
        </w:rPr>
        <w:t xml:space="preserve">Que los Municipios generen únicamente sus PUGS </w:t>
      </w:r>
      <w:r>
        <w:rPr>
          <w:rFonts w:ascii="Times New Roman" w:hAnsi="Times New Roman" w:cs="Times New Roman"/>
          <w:sz w:val="24"/>
          <w:szCs w:val="24"/>
        </w:rPr>
        <w:t>articulados al PDOT territorial</w:t>
      </w:r>
      <w:r w:rsidR="006B3648">
        <w:rPr>
          <w:rFonts w:ascii="Times New Roman" w:hAnsi="Times New Roman" w:cs="Times New Roman"/>
          <w:sz w:val="24"/>
          <w:szCs w:val="24"/>
        </w:rPr>
        <w:t>.</w:t>
      </w:r>
    </w:p>
    <w:p w:rsidR="00933E65" w:rsidRPr="00F325EA" w:rsidRDefault="006B3648" w:rsidP="00933E65">
      <w:pPr>
        <w:jc w:val="both"/>
        <w:rPr>
          <w:rFonts w:ascii="Times New Roman" w:hAnsi="Times New Roman" w:cs="Times New Roman"/>
          <w:b/>
          <w:bCs/>
          <w:sz w:val="24"/>
          <w:szCs w:val="24"/>
        </w:rPr>
      </w:pPr>
      <w:r>
        <w:rPr>
          <w:rFonts w:ascii="Times New Roman" w:hAnsi="Times New Roman" w:cs="Times New Roman"/>
          <w:b/>
          <w:bCs/>
          <w:sz w:val="24"/>
          <w:szCs w:val="24"/>
        </w:rPr>
        <w:t xml:space="preserve">El </w:t>
      </w:r>
      <w:r w:rsidRPr="00F325EA">
        <w:rPr>
          <w:rFonts w:ascii="Times New Roman" w:hAnsi="Times New Roman" w:cs="Times New Roman"/>
          <w:b/>
          <w:bCs/>
          <w:sz w:val="24"/>
          <w:szCs w:val="24"/>
        </w:rPr>
        <w:t xml:space="preserve">objetivo </w:t>
      </w:r>
      <w:r w:rsidR="00BE55C5">
        <w:rPr>
          <w:rFonts w:ascii="Times New Roman" w:hAnsi="Times New Roman" w:cs="Times New Roman"/>
          <w:b/>
          <w:bCs/>
          <w:sz w:val="24"/>
          <w:szCs w:val="24"/>
        </w:rPr>
        <w:t>de la propuesta</w:t>
      </w:r>
      <w:r w:rsidR="00B102EC">
        <w:rPr>
          <w:rFonts w:ascii="Times New Roman" w:hAnsi="Times New Roman" w:cs="Times New Roman"/>
          <w:b/>
          <w:bCs/>
          <w:sz w:val="24"/>
          <w:szCs w:val="24"/>
        </w:rPr>
        <w:t xml:space="preserve"> </w:t>
      </w:r>
      <w:r>
        <w:rPr>
          <w:rFonts w:ascii="Times New Roman" w:hAnsi="Times New Roman" w:cs="Times New Roman"/>
          <w:b/>
          <w:bCs/>
          <w:sz w:val="24"/>
          <w:szCs w:val="24"/>
        </w:rPr>
        <w:t xml:space="preserve">es: </w:t>
      </w:r>
    </w:p>
    <w:p w:rsidR="001614DA" w:rsidRPr="00F325EA" w:rsidRDefault="00933E65" w:rsidP="00933E65">
      <w:pPr>
        <w:jc w:val="both"/>
        <w:rPr>
          <w:rFonts w:ascii="Times New Roman" w:hAnsi="Times New Roman" w:cs="Times New Roman"/>
          <w:sz w:val="24"/>
          <w:szCs w:val="24"/>
        </w:rPr>
      </w:pPr>
      <w:r w:rsidRPr="00F325EA">
        <w:rPr>
          <w:rFonts w:ascii="Times New Roman" w:hAnsi="Times New Roman" w:cs="Times New Roman"/>
          <w:sz w:val="24"/>
          <w:szCs w:val="24"/>
        </w:rPr>
        <w:t xml:space="preserve">“Establecer una propuesta técnico legal para incidir en una posible reforma a los procesos de planificación y ordenamiento territorial de los tres niveles de gobierno local hacia el diseño e implementación de un modelo de planificación integrador de desarrollo territorial y local”  </w:t>
      </w:r>
    </w:p>
    <w:p w:rsidR="00F325EA" w:rsidRPr="00F325EA" w:rsidRDefault="001614DA">
      <w:pPr>
        <w:rPr>
          <w:rStyle w:val="nrmar"/>
          <w:rFonts w:ascii="Times New Roman" w:hAnsi="Times New Roman" w:cs="Times New Roman"/>
          <w:b/>
          <w:sz w:val="24"/>
          <w:szCs w:val="24"/>
        </w:rPr>
      </w:pPr>
      <w:r w:rsidRPr="00F325EA">
        <w:rPr>
          <w:rStyle w:val="nrmar"/>
          <w:rFonts w:ascii="Times New Roman" w:hAnsi="Times New Roman" w:cs="Times New Roman"/>
          <w:b/>
          <w:sz w:val="24"/>
          <w:szCs w:val="24"/>
        </w:rPr>
        <w:t xml:space="preserve">ANÁLISIS JURÍDICO </w:t>
      </w:r>
      <w:r w:rsidR="00B102EC">
        <w:rPr>
          <w:rStyle w:val="nrmar"/>
          <w:rFonts w:ascii="Times New Roman" w:hAnsi="Times New Roman" w:cs="Times New Roman"/>
          <w:b/>
          <w:sz w:val="24"/>
          <w:szCs w:val="24"/>
        </w:rPr>
        <w:t>DE LA PROPUESTA:</w:t>
      </w:r>
    </w:p>
    <w:p w:rsidR="00B102EC" w:rsidRDefault="001614DA" w:rsidP="0081422A">
      <w:pPr>
        <w:jc w:val="both"/>
        <w:rPr>
          <w:rStyle w:val="nrmar"/>
          <w:rFonts w:ascii="Times New Roman" w:hAnsi="Times New Roman" w:cs="Times New Roman"/>
          <w:sz w:val="24"/>
          <w:szCs w:val="24"/>
        </w:rPr>
      </w:pPr>
      <w:r>
        <w:rPr>
          <w:rStyle w:val="nrmar"/>
          <w:rFonts w:ascii="Times New Roman" w:hAnsi="Times New Roman" w:cs="Times New Roman"/>
          <w:sz w:val="24"/>
          <w:szCs w:val="24"/>
        </w:rPr>
        <w:t>Para la elab</w:t>
      </w:r>
      <w:r w:rsidR="00B102EC">
        <w:rPr>
          <w:rStyle w:val="nrmar"/>
          <w:rFonts w:ascii="Times New Roman" w:hAnsi="Times New Roman" w:cs="Times New Roman"/>
          <w:sz w:val="24"/>
          <w:szCs w:val="24"/>
        </w:rPr>
        <w:t>oración del análisis respectivo</w:t>
      </w:r>
      <w:r>
        <w:rPr>
          <w:rStyle w:val="nrmar"/>
          <w:rFonts w:ascii="Times New Roman" w:hAnsi="Times New Roman" w:cs="Times New Roman"/>
          <w:sz w:val="24"/>
          <w:szCs w:val="24"/>
        </w:rPr>
        <w:t xml:space="preserve"> e</w:t>
      </w:r>
      <w:r w:rsidRPr="001614DA">
        <w:rPr>
          <w:rStyle w:val="nrmar"/>
          <w:rFonts w:ascii="Times New Roman" w:hAnsi="Times New Roman" w:cs="Times New Roman"/>
          <w:sz w:val="24"/>
          <w:szCs w:val="24"/>
        </w:rPr>
        <w:t xml:space="preserve">s indispensable revisar la normativa legal y constitucional </w:t>
      </w:r>
      <w:r w:rsidR="00B102EC">
        <w:rPr>
          <w:rStyle w:val="nrmar"/>
          <w:rFonts w:ascii="Times New Roman" w:hAnsi="Times New Roman" w:cs="Times New Roman"/>
          <w:sz w:val="24"/>
          <w:szCs w:val="24"/>
        </w:rPr>
        <w:t xml:space="preserve">vigente que hace referencia a </w:t>
      </w:r>
      <w:r>
        <w:rPr>
          <w:rStyle w:val="nrmar"/>
          <w:rFonts w:ascii="Times New Roman" w:hAnsi="Times New Roman" w:cs="Times New Roman"/>
          <w:sz w:val="24"/>
          <w:szCs w:val="24"/>
        </w:rPr>
        <w:t>la elaboración de los Planes de Desarro</w:t>
      </w:r>
      <w:r w:rsidR="00B102EC">
        <w:rPr>
          <w:rStyle w:val="nrmar"/>
          <w:rFonts w:ascii="Times New Roman" w:hAnsi="Times New Roman" w:cs="Times New Roman"/>
          <w:sz w:val="24"/>
          <w:szCs w:val="24"/>
        </w:rPr>
        <w:t xml:space="preserve">llo y Ordenamiento Territorial. Luego se </w:t>
      </w:r>
      <w:r w:rsidR="00A83D0A">
        <w:rPr>
          <w:rStyle w:val="nrmar"/>
          <w:rFonts w:ascii="Times New Roman" w:hAnsi="Times New Roman" w:cs="Times New Roman"/>
          <w:sz w:val="24"/>
          <w:szCs w:val="24"/>
        </w:rPr>
        <w:t xml:space="preserve">buscará la relación fáctica </w:t>
      </w:r>
      <w:r w:rsidR="00B102EC">
        <w:rPr>
          <w:rStyle w:val="nrmar"/>
          <w:rFonts w:ascii="Times New Roman" w:hAnsi="Times New Roman" w:cs="Times New Roman"/>
          <w:sz w:val="24"/>
          <w:szCs w:val="24"/>
        </w:rPr>
        <w:t xml:space="preserve">con </w:t>
      </w:r>
      <w:r w:rsidR="00A83D0A">
        <w:rPr>
          <w:rStyle w:val="nrmar"/>
          <w:rFonts w:ascii="Times New Roman" w:hAnsi="Times New Roman" w:cs="Times New Roman"/>
          <w:sz w:val="24"/>
          <w:szCs w:val="24"/>
        </w:rPr>
        <w:t xml:space="preserve">estas para </w:t>
      </w:r>
      <w:r w:rsidR="00B102EC">
        <w:rPr>
          <w:rStyle w:val="nrmar"/>
          <w:rFonts w:ascii="Times New Roman" w:hAnsi="Times New Roman" w:cs="Times New Roman"/>
          <w:sz w:val="24"/>
          <w:szCs w:val="24"/>
        </w:rPr>
        <w:t>de</w:t>
      </w:r>
      <w:r w:rsidR="00A83D0A">
        <w:rPr>
          <w:rStyle w:val="nrmar"/>
          <w:rFonts w:ascii="Times New Roman" w:hAnsi="Times New Roman" w:cs="Times New Roman"/>
          <w:sz w:val="24"/>
          <w:szCs w:val="24"/>
        </w:rPr>
        <w:t>terminar necesidades puntuales, ya sean de reformas o implementación de cualquiera de los mecanismos disponibles la Constitución y la ley para lograr los objetivos planteados por la unidad de planificación.</w:t>
      </w:r>
    </w:p>
    <w:p w:rsidR="00A83D0A" w:rsidRDefault="00A83D0A" w:rsidP="0081422A">
      <w:pPr>
        <w:jc w:val="both"/>
        <w:rPr>
          <w:rStyle w:val="nrmar"/>
          <w:rFonts w:ascii="Times New Roman" w:hAnsi="Times New Roman" w:cs="Times New Roman"/>
          <w:sz w:val="24"/>
          <w:szCs w:val="24"/>
        </w:rPr>
      </w:pPr>
    </w:p>
    <w:p w:rsidR="003960A5" w:rsidRDefault="00B102EC" w:rsidP="006B3648">
      <w:pPr>
        <w:jc w:val="both"/>
        <w:rPr>
          <w:rStyle w:val="nrmar"/>
          <w:rFonts w:ascii="Times New Roman" w:hAnsi="Times New Roman" w:cs="Times New Roman"/>
          <w:b/>
          <w:sz w:val="24"/>
          <w:szCs w:val="24"/>
        </w:rPr>
      </w:pPr>
      <w:r>
        <w:rPr>
          <w:rStyle w:val="nrmar"/>
          <w:rFonts w:ascii="Times New Roman" w:hAnsi="Times New Roman" w:cs="Times New Roman"/>
          <w:b/>
          <w:sz w:val="24"/>
          <w:szCs w:val="24"/>
        </w:rPr>
        <w:lastRenderedPageBreak/>
        <w:t>NORMATIVA</w:t>
      </w:r>
      <w:r w:rsidR="003A532C">
        <w:rPr>
          <w:rStyle w:val="nrmar"/>
          <w:rFonts w:ascii="Times New Roman" w:hAnsi="Times New Roman" w:cs="Times New Roman"/>
          <w:b/>
          <w:sz w:val="24"/>
          <w:szCs w:val="24"/>
        </w:rPr>
        <w:t xml:space="preserve"> VIGENTE:</w:t>
      </w:r>
    </w:p>
    <w:p w:rsidR="00F731A9" w:rsidRPr="00F325EA" w:rsidRDefault="004F1D80" w:rsidP="0081422A">
      <w:pPr>
        <w:jc w:val="both"/>
        <w:rPr>
          <w:rStyle w:val="nrmar"/>
          <w:rFonts w:ascii="Times New Roman" w:hAnsi="Times New Roman" w:cs="Times New Roman"/>
          <w:b/>
          <w:sz w:val="24"/>
          <w:szCs w:val="24"/>
        </w:rPr>
      </w:pPr>
      <w:r w:rsidRPr="00F325EA">
        <w:rPr>
          <w:rStyle w:val="nrmar"/>
          <w:rFonts w:ascii="Times New Roman" w:hAnsi="Times New Roman" w:cs="Times New Roman"/>
          <w:b/>
          <w:sz w:val="24"/>
          <w:szCs w:val="24"/>
        </w:rPr>
        <w:t xml:space="preserve">CONSTITUCIÓN </w:t>
      </w:r>
    </w:p>
    <w:p w:rsidR="00A72D99" w:rsidRPr="00F325EA" w:rsidRDefault="006517A6"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239</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El régimen de gobiernos autónomos descentralizados se regirá por la ley correspondiente, que establecerá un sistema nacional de competencias de carácter obligatorio y progresivo y definirá las políticas y mecanismos para compensar los desequilibrios territoriales en el proceso de desarrollo.</w:t>
      </w:r>
    </w:p>
    <w:p w:rsidR="006517A6" w:rsidRPr="00F325EA" w:rsidRDefault="006517A6"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241</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La planificación garantizará el ordenamiento territorial y será obligatoria en todos los gobiernos autónomos descentralizados.</w:t>
      </w:r>
    </w:p>
    <w:p w:rsidR="0098216C" w:rsidRPr="00F325EA" w:rsidRDefault="006517A6"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248</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Se reconocen las comunidades, comunas, recintos, barrios y parroquias urbanas. La ley regulará su existencia con la finalidad de que sean consideradas como unidades básicas de participación en los gobiernos autónomos descentralizados y en el sistema nacional de planificación.</w:t>
      </w:r>
    </w:p>
    <w:p w:rsidR="0081422A" w:rsidRPr="00F325EA" w:rsidRDefault="0098216C"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250</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El territorio de las provincias amazónicas forma parte de un ecosistema necesario para el equilibrio ambiental del planeta. Este territorio constituirá una circunscripción territorial especial para la que existirá una planificación integral recogida en una ley que incluirá aspectos sociales, económicos, ambientales y culturales, con un ordenamiento territorial que garantice la conservación y protección de sus ecosistemas y el principio del sumak kawsay.</w:t>
      </w:r>
    </w:p>
    <w:p w:rsidR="0098216C" w:rsidRPr="00F325EA" w:rsidRDefault="0098216C"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260</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El ejercicio de las competencias exclusivas no excluirá el ejercicio concurrente de la gestión en la prestación de servicios públicos y actividades de colaboración y complementariedad entre los distintos niveles de gobierno.</w:t>
      </w:r>
    </w:p>
    <w:p w:rsidR="00F731A9" w:rsidRPr="00F325EA" w:rsidRDefault="00F731A9" w:rsidP="0081422A">
      <w:pPr>
        <w:jc w:val="both"/>
        <w:rPr>
          <w:rFonts w:ascii="Times New Roman" w:hAnsi="Times New Roman" w:cs="Times New Roman"/>
          <w:color w:val="000000"/>
          <w:sz w:val="24"/>
          <w:szCs w:val="24"/>
        </w:rPr>
      </w:pPr>
      <w:r w:rsidRPr="00F325EA">
        <w:rPr>
          <w:rStyle w:val="nrmar"/>
          <w:rFonts w:ascii="Times New Roman" w:hAnsi="Times New Roman" w:cs="Times New Roman"/>
          <w:b/>
          <w:bCs/>
          <w:color w:val="000000"/>
          <w:sz w:val="24"/>
          <w:szCs w:val="24"/>
          <w:shd w:val="clear" w:color="auto" w:fill="FFFFFF"/>
        </w:rPr>
        <w:t>Art. 262</w:t>
      </w:r>
      <w:r w:rsidRPr="00F325EA">
        <w:rPr>
          <w:rFonts w:ascii="Times New Roman" w:hAnsi="Times New Roman" w:cs="Times New Roman"/>
          <w:color w:val="000000"/>
          <w:sz w:val="24"/>
          <w:szCs w:val="24"/>
          <w:shd w:val="clear" w:color="auto" w:fill="FFFFFF"/>
        </w:rPr>
        <w:t>.- Los gobiernos regionales autónomos tendrán las siguientes competencias exclusivas, sin perjuicio de las otras que determine la ley que regule el sistema nacional de competencias:</w:t>
      </w:r>
    </w:p>
    <w:p w:rsidR="00F731A9" w:rsidRPr="00F325EA" w:rsidRDefault="00F731A9" w:rsidP="0081422A">
      <w:p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shd w:val="clear" w:color="auto" w:fill="FFFFFF"/>
        </w:rPr>
        <w:t xml:space="preserve">1. Planificar el desarrollo regional y formular los correspondientes planes de ordenamiento territorial, de manera articulada con la planificación nacional, provincial, cantonal y </w:t>
      </w:r>
      <w:proofErr w:type="gramStart"/>
      <w:r w:rsidRPr="00F325EA">
        <w:rPr>
          <w:rFonts w:ascii="Times New Roman" w:hAnsi="Times New Roman" w:cs="Times New Roman"/>
          <w:color w:val="000000"/>
          <w:sz w:val="24"/>
          <w:szCs w:val="24"/>
          <w:shd w:val="clear" w:color="auto" w:fill="FFFFFF"/>
        </w:rPr>
        <w:t>parroquial.(..)</w:t>
      </w:r>
      <w:proofErr w:type="gramEnd"/>
    </w:p>
    <w:p w:rsidR="0081422A" w:rsidRPr="00F325EA" w:rsidRDefault="009A61DB" w:rsidP="0081422A">
      <w:pPr>
        <w:jc w:val="both"/>
        <w:rPr>
          <w:rFonts w:ascii="Times New Roman" w:hAnsi="Times New Roman" w:cs="Times New Roman"/>
          <w:sz w:val="24"/>
          <w:szCs w:val="24"/>
        </w:rPr>
      </w:pPr>
      <w:r w:rsidRPr="00F325EA">
        <w:rPr>
          <w:rStyle w:val="nrmar"/>
          <w:rFonts w:ascii="Times New Roman" w:hAnsi="Times New Roman" w:cs="Times New Roman"/>
          <w:sz w:val="24"/>
          <w:szCs w:val="24"/>
        </w:rPr>
        <w:t>Art. 263</w:t>
      </w:r>
      <w:r w:rsidRPr="00F325EA">
        <w:rPr>
          <w:rFonts w:ascii="Times New Roman" w:hAnsi="Times New Roman" w:cs="Times New Roman"/>
          <w:sz w:val="24"/>
          <w:szCs w:val="24"/>
        </w:rPr>
        <w:t>.- Los gobiernos provinciales tendrán las siguientes competencias exclusivas, sin perjuicio de l</w:t>
      </w:r>
      <w:r w:rsidR="0081422A" w:rsidRPr="00F325EA">
        <w:rPr>
          <w:rFonts w:ascii="Times New Roman" w:hAnsi="Times New Roman" w:cs="Times New Roman"/>
          <w:sz w:val="24"/>
          <w:szCs w:val="24"/>
        </w:rPr>
        <w:t>as otras que determine la ley:</w:t>
      </w:r>
    </w:p>
    <w:p w:rsidR="009A61DB" w:rsidRPr="00F325EA" w:rsidRDefault="009A61DB" w:rsidP="0081422A">
      <w:pPr>
        <w:jc w:val="both"/>
        <w:rPr>
          <w:rFonts w:ascii="Times New Roman" w:hAnsi="Times New Roman" w:cs="Times New Roman"/>
          <w:sz w:val="24"/>
          <w:szCs w:val="24"/>
        </w:rPr>
      </w:pPr>
      <w:r w:rsidRPr="00F325EA">
        <w:rPr>
          <w:rFonts w:ascii="Times New Roman" w:hAnsi="Times New Roman" w:cs="Times New Roman"/>
          <w:sz w:val="24"/>
          <w:szCs w:val="24"/>
        </w:rPr>
        <w:t>1. Planificar el desarrollo provincial y formular los correspondientes planes de ordenamiento territorial, de manera articulada con la planificación nacional, regional, cantonal y parroquial.</w:t>
      </w:r>
      <w:r w:rsidR="00F731A9" w:rsidRPr="00F325EA">
        <w:rPr>
          <w:rFonts w:ascii="Times New Roman" w:hAnsi="Times New Roman" w:cs="Times New Roman"/>
          <w:sz w:val="24"/>
          <w:szCs w:val="24"/>
        </w:rPr>
        <w:t>(…)</w:t>
      </w:r>
      <w:r w:rsidRPr="00F325EA">
        <w:rPr>
          <w:rFonts w:ascii="Times New Roman" w:hAnsi="Times New Roman" w:cs="Times New Roman"/>
          <w:sz w:val="24"/>
          <w:szCs w:val="24"/>
        </w:rPr>
        <w:br/>
      </w:r>
    </w:p>
    <w:p w:rsidR="0081422A" w:rsidRPr="00F325EA" w:rsidRDefault="009A61DB" w:rsidP="0081422A">
      <w:pPr>
        <w:jc w:val="both"/>
        <w:rPr>
          <w:rFonts w:ascii="Times New Roman" w:hAnsi="Times New Roman" w:cs="Times New Roman"/>
          <w:sz w:val="24"/>
          <w:szCs w:val="24"/>
        </w:rPr>
      </w:pPr>
      <w:r w:rsidRPr="00F325EA">
        <w:rPr>
          <w:rStyle w:val="nrmar"/>
          <w:rFonts w:ascii="Times New Roman" w:hAnsi="Times New Roman" w:cs="Times New Roman"/>
          <w:sz w:val="24"/>
          <w:szCs w:val="24"/>
        </w:rPr>
        <w:t>Art. 264</w:t>
      </w:r>
      <w:r w:rsidRPr="00F325EA">
        <w:rPr>
          <w:rFonts w:ascii="Times New Roman" w:hAnsi="Times New Roman" w:cs="Times New Roman"/>
          <w:sz w:val="24"/>
          <w:szCs w:val="24"/>
        </w:rPr>
        <w:t xml:space="preserve">.- Los gobiernos municipales tendrán las siguientes competencias exclusivas sin perjuicio </w:t>
      </w:r>
      <w:r w:rsidR="0081422A" w:rsidRPr="00F325EA">
        <w:rPr>
          <w:rFonts w:ascii="Times New Roman" w:hAnsi="Times New Roman" w:cs="Times New Roman"/>
          <w:sz w:val="24"/>
          <w:szCs w:val="24"/>
        </w:rPr>
        <w:t>de otras que determine la ley:</w:t>
      </w:r>
    </w:p>
    <w:p w:rsidR="00B30A4C" w:rsidRPr="00F325EA" w:rsidRDefault="009A61DB" w:rsidP="0081422A">
      <w:pPr>
        <w:jc w:val="both"/>
        <w:rPr>
          <w:rFonts w:ascii="Times New Roman" w:hAnsi="Times New Roman" w:cs="Times New Roman"/>
          <w:b/>
          <w:sz w:val="24"/>
          <w:szCs w:val="24"/>
        </w:rPr>
      </w:pPr>
      <w:r w:rsidRPr="00F325EA">
        <w:rPr>
          <w:rFonts w:ascii="Times New Roman" w:hAnsi="Times New Roman" w:cs="Times New Roman"/>
          <w:b/>
          <w:sz w:val="24"/>
          <w:szCs w:val="24"/>
        </w:rPr>
        <w:t>1. Planificar el desarrollo cantonal y formular los correspondientes planes de ordenamiento territorial, de manera articulada con la planificación nacional, regional, provincial y parroquial, con el fin de regular el uso y la ocup</w:t>
      </w:r>
      <w:r w:rsidR="00B30A4C" w:rsidRPr="00F325EA">
        <w:rPr>
          <w:rFonts w:ascii="Times New Roman" w:hAnsi="Times New Roman" w:cs="Times New Roman"/>
          <w:b/>
          <w:sz w:val="24"/>
          <w:szCs w:val="24"/>
        </w:rPr>
        <w:t>ación del suelo urbano y rural.</w:t>
      </w:r>
    </w:p>
    <w:p w:rsidR="00B30A4C" w:rsidRPr="00F325EA" w:rsidRDefault="009A61DB" w:rsidP="0081422A">
      <w:pPr>
        <w:jc w:val="both"/>
        <w:rPr>
          <w:rFonts w:ascii="Times New Roman" w:hAnsi="Times New Roman" w:cs="Times New Roman"/>
          <w:b/>
          <w:sz w:val="24"/>
          <w:szCs w:val="24"/>
        </w:rPr>
      </w:pPr>
      <w:r w:rsidRPr="00F325EA">
        <w:rPr>
          <w:rFonts w:ascii="Times New Roman" w:hAnsi="Times New Roman" w:cs="Times New Roman"/>
          <w:b/>
          <w:sz w:val="24"/>
          <w:szCs w:val="24"/>
        </w:rPr>
        <w:t>2. Ejercer el control sobre el uso y oc</w:t>
      </w:r>
      <w:r w:rsidR="00B30A4C" w:rsidRPr="00F325EA">
        <w:rPr>
          <w:rFonts w:ascii="Times New Roman" w:hAnsi="Times New Roman" w:cs="Times New Roman"/>
          <w:b/>
          <w:sz w:val="24"/>
          <w:szCs w:val="24"/>
        </w:rPr>
        <w:t>upación del suelo en el cantón.</w:t>
      </w:r>
    </w:p>
    <w:p w:rsidR="0081422A" w:rsidRPr="00F325EA" w:rsidRDefault="003544D7" w:rsidP="0081422A">
      <w:pPr>
        <w:jc w:val="both"/>
        <w:rPr>
          <w:rFonts w:ascii="Times New Roman" w:hAnsi="Times New Roman" w:cs="Times New Roman"/>
          <w:sz w:val="24"/>
          <w:szCs w:val="24"/>
        </w:rPr>
      </w:pPr>
      <w:r w:rsidRPr="00F325EA">
        <w:rPr>
          <w:rStyle w:val="nrmar"/>
          <w:rFonts w:ascii="Times New Roman" w:hAnsi="Times New Roman" w:cs="Times New Roman"/>
          <w:sz w:val="24"/>
          <w:szCs w:val="24"/>
        </w:rPr>
        <w:lastRenderedPageBreak/>
        <w:t>Art. 267</w:t>
      </w:r>
      <w:r w:rsidRPr="00F325EA">
        <w:rPr>
          <w:rFonts w:ascii="Times New Roman" w:hAnsi="Times New Roman" w:cs="Times New Roman"/>
          <w:sz w:val="24"/>
          <w:szCs w:val="24"/>
        </w:rPr>
        <w:t>.- Los gobiernos parroquiales rurales ejercerán las siguientes competencias exclusivas, sin perjuicio de las adi</w:t>
      </w:r>
      <w:r w:rsidR="0081422A" w:rsidRPr="00F325EA">
        <w:rPr>
          <w:rFonts w:ascii="Times New Roman" w:hAnsi="Times New Roman" w:cs="Times New Roman"/>
          <w:sz w:val="24"/>
          <w:szCs w:val="24"/>
        </w:rPr>
        <w:t>cionales que determine la ley:</w:t>
      </w:r>
    </w:p>
    <w:p w:rsidR="00B30A4C" w:rsidRPr="00F325EA" w:rsidRDefault="003544D7" w:rsidP="0081422A">
      <w:pPr>
        <w:jc w:val="both"/>
        <w:rPr>
          <w:rFonts w:ascii="Times New Roman" w:hAnsi="Times New Roman" w:cs="Times New Roman"/>
          <w:b/>
          <w:sz w:val="24"/>
          <w:szCs w:val="24"/>
        </w:rPr>
      </w:pPr>
      <w:r w:rsidRPr="00F325EA">
        <w:rPr>
          <w:rFonts w:ascii="Times New Roman" w:hAnsi="Times New Roman" w:cs="Times New Roman"/>
          <w:b/>
          <w:sz w:val="24"/>
          <w:szCs w:val="24"/>
        </w:rPr>
        <w:t>1. Planificar el desarrollo parroquial y su correspondiente ordenamiento territorial, en coordinación con el gobierno cantonal y provincial.</w:t>
      </w:r>
    </w:p>
    <w:p w:rsidR="003544D7" w:rsidRPr="00F325EA" w:rsidRDefault="0007556D" w:rsidP="0081422A">
      <w:pPr>
        <w:jc w:val="both"/>
        <w:rPr>
          <w:rFonts w:ascii="Times New Roman" w:hAnsi="Times New Roman" w:cs="Times New Roman"/>
          <w:b/>
          <w:sz w:val="24"/>
          <w:szCs w:val="24"/>
        </w:rPr>
      </w:pPr>
      <w:r w:rsidRPr="00F325EA">
        <w:rPr>
          <w:rFonts w:ascii="Times New Roman" w:hAnsi="Times New Roman" w:cs="Times New Roman"/>
          <w:b/>
          <w:sz w:val="24"/>
          <w:szCs w:val="24"/>
        </w:rPr>
        <w:t xml:space="preserve">CÓDIGO ORGÁNICO DE ORGANIZACIÓN TERRITORIAL  AUTONOMÍA Y DESCENTRALIZACIÓN COOTAD </w:t>
      </w:r>
    </w:p>
    <w:p w:rsidR="008D7C84" w:rsidRPr="00F325EA" w:rsidRDefault="008D7C84" w:rsidP="0081422A">
      <w:pPr>
        <w:jc w:val="both"/>
        <w:rPr>
          <w:rFonts w:ascii="Times New Roman" w:hAnsi="Times New Roman" w:cs="Times New Roman"/>
          <w:color w:val="000000"/>
          <w:sz w:val="24"/>
          <w:szCs w:val="24"/>
          <w:shd w:val="clear" w:color="auto" w:fill="FFFFFF"/>
        </w:rPr>
      </w:pPr>
      <w:r w:rsidRPr="00F325EA">
        <w:rPr>
          <w:rStyle w:val="nrmar"/>
          <w:rFonts w:ascii="Times New Roman" w:hAnsi="Times New Roman" w:cs="Times New Roman"/>
          <w:b/>
          <w:bCs/>
          <w:color w:val="000000"/>
          <w:sz w:val="24"/>
          <w:szCs w:val="24"/>
          <w:shd w:val="clear" w:color="auto" w:fill="FFFFFF"/>
        </w:rPr>
        <w:t>Art. 3</w:t>
      </w:r>
      <w:r w:rsidRPr="00F325EA">
        <w:rPr>
          <w:rFonts w:ascii="Times New Roman" w:hAnsi="Times New Roman" w:cs="Times New Roman"/>
          <w:color w:val="000000"/>
          <w:sz w:val="24"/>
          <w:szCs w:val="24"/>
          <w:shd w:val="clear" w:color="auto" w:fill="FFFFFF"/>
        </w:rPr>
        <w:t>.- Principios.- El ejercicio de la autoridad y las potestades públicas de los gobiernos autónomos descentralizados se regirán por los siguientes principios:</w:t>
      </w:r>
    </w:p>
    <w:p w:rsidR="00222504" w:rsidRPr="00F325EA" w:rsidRDefault="008D7C84" w:rsidP="0081422A">
      <w:p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shd w:val="clear" w:color="auto" w:fill="FFFFFF"/>
        </w:rPr>
        <w:t>a) Unidad.- Los distintos niveles de gobierno tienen la obligación de observar la unidad del ordenamiento jurídico, la unidad territorial, la unidad económica y la unidad en la igualdad de trato, como expresión de la soberanía del pueblo ecuatoriano.</w:t>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shd w:val="clear" w:color="auto" w:fill="FFFFFF"/>
        </w:rPr>
        <w:t>La unidad jurídica se expresa en la Constitución como norma suprema de la República y las leyes, cuyas disposiciones deben ser acatadas por todos los niveles de gobierno, puesto que ordenan el proceso de descentralización y autonomías.</w:t>
      </w:r>
    </w:p>
    <w:p w:rsidR="00222504" w:rsidRPr="00F325EA" w:rsidRDefault="008D7C84" w:rsidP="0081422A">
      <w:p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shd w:val="clear" w:color="auto" w:fill="FFFFFF"/>
        </w:rPr>
        <w:t>La unidad territorial implica que, en ningún caso el ejercicio de la autonomía permitirá el fomento de la separación y la secesión del territorio nacional.</w:t>
      </w:r>
    </w:p>
    <w:p w:rsidR="00222504" w:rsidRPr="00F325EA" w:rsidRDefault="008D7C84" w:rsidP="0081422A">
      <w:p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shd w:val="clear" w:color="auto" w:fill="FFFFFF"/>
        </w:rPr>
        <w:t>La unidad económica se expresa en un único orden económico-social y solidario a escala nacional, para que el reparto de las competencias y la distribución de los recursos públicos no produzcan inequidades territoriales.</w:t>
      </w:r>
    </w:p>
    <w:p w:rsidR="00222504" w:rsidRPr="00F325EA" w:rsidRDefault="008D7C84" w:rsidP="0081422A">
      <w:p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shd w:val="clear" w:color="auto" w:fill="FFFFFF"/>
        </w:rPr>
        <w:t>La igualdad de trato implica que todas las personas son iguales y gozarán de los mismos derechos, deberes y oportunidades, en el marco del respeto a los principios de interculturalidad y plurinacionalidad, equidad de género, generacional, los usos y costumbres.</w:t>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shd w:val="clear" w:color="auto" w:fill="FFFFFF"/>
        </w:rPr>
        <w:t>b) Solidaridad.- Todos los niveles de gobierno tienen como obligación compartida la construcción del desarrollo justo, equilibrado y equitativo de las distintas circunscripciones territoriales, en el marco del respeto de la diversidad y el ejercicio pleno de los derechos individuales y colectivos. En virtud de este principio es deber del Estado, en todos los niveles de gobierno, redistribuir y reorientar los recursos y bienes públicos para compensar las inequidades entre circunscripciones territoriales; garantizar la inclusión, la satisfacción de las necesidades básicas y el cumplimiento del objetivo del buen vivir.</w:t>
      </w:r>
    </w:p>
    <w:p w:rsidR="00222504" w:rsidRPr="00F325EA" w:rsidRDefault="008D7C84" w:rsidP="0081422A">
      <w:p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shd w:val="clear" w:color="auto" w:fill="FFFFFF"/>
        </w:rPr>
        <w:t>c) Coordinación y corresponsabilidad.- Todos los niveles de gobierno tienen responsabilidad compartida con el ejercicio y disfrute de los derechos de la ciudadanía, el buen vivir y el desarrollo de las diferentes circunscripciones territoriales, en el marco de las competencias exclusivas y concurrentes de cada uno de ellos.</w:t>
      </w:r>
    </w:p>
    <w:p w:rsidR="00222504" w:rsidRPr="00F325EA" w:rsidRDefault="008D7C84" w:rsidP="0081422A">
      <w:p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shd w:val="clear" w:color="auto" w:fill="FFFFFF"/>
        </w:rPr>
        <w:t xml:space="preserve">Para el cumplimiento de este principio se incentivará a que todos los niveles de gobierno trabajen de manera articulada y complementaria para la generación y aplicación de normativas concurrentes, gestión de competencias, ejercicio de atribuciones. En este </w:t>
      </w:r>
      <w:r w:rsidRPr="00F325EA">
        <w:rPr>
          <w:rFonts w:ascii="Times New Roman" w:hAnsi="Times New Roman" w:cs="Times New Roman"/>
          <w:color w:val="000000"/>
          <w:sz w:val="24"/>
          <w:szCs w:val="24"/>
          <w:shd w:val="clear" w:color="auto" w:fill="FFFFFF"/>
        </w:rPr>
        <w:lastRenderedPageBreak/>
        <w:t>sentido, se podrán acordar mecanismos de cooperación voluntaria para la gestión de sus competencias y el uso eficiente de los recursos.</w:t>
      </w:r>
    </w:p>
    <w:p w:rsidR="00222504" w:rsidRPr="00F325EA" w:rsidRDefault="008D7C84" w:rsidP="0081422A">
      <w:p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shd w:val="clear" w:color="auto" w:fill="FFFFFF"/>
        </w:rPr>
        <w:t>d) Subsidiariedad.- La subsidiariedad supone privilegiar la gestión de los servicios, competencias y políticas públicas por parte de los niveles de gobierno más cercanos a la población, con el fin de mejorar su calidad y eficacia y alcanzar una mayor democratización y control social de los mismos.</w:t>
      </w:r>
    </w:p>
    <w:p w:rsidR="00222504" w:rsidRPr="00F325EA" w:rsidRDefault="008D7C84" w:rsidP="0081422A">
      <w:p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shd w:val="clear" w:color="auto" w:fill="FFFFFF"/>
        </w:rPr>
        <w:t>En virtud de este principio, el gobierno central no ejercerá competencias que pueden ser cumplidas eficientemente por los niveles de gobierno más Cercanos a la población y solo se ocupará de aquellas que le corresponda, o que por su naturaleza sean de interés o implicación nacional o del conjunto de un territorio.</w:t>
      </w:r>
    </w:p>
    <w:p w:rsidR="00222504" w:rsidRPr="00F325EA" w:rsidRDefault="008D7C84" w:rsidP="0081422A">
      <w:p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shd w:val="clear" w:color="auto" w:fill="FFFFFF"/>
        </w:rPr>
        <w:t>Se admitirá el ejercicio supletorio y temporal de competencias por otro nivel de gobierno en caso de deficiencias, de omisión, de desastres naturales o de paralizaciones comprobadas en la gestión, conforme el procedimiento establecido en este Código.</w:t>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shd w:val="clear" w:color="auto" w:fill="FFFFFF"/>
        </w:rPr>
        <w:t>e) Complementariedad.- 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w:t>
      </w:r>
    </w:p>
    <w:p w:rsidR="00222504" w:rsidRPr="00F325EA" w:rsidRDefault="008D7C84" w:rsidP="0081422A">
      <w:p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shd w:val="clear" w:color="auto" w:fill="FFFFFF"/>
        </w:rPr>
        <w:t>f) Equidad interterritorial.- La organización territorial del Estado y la asignación de competencias y recursos garantizarán el desarrollo equilibrado de todos los territorios, la igualdad de oportunidades y el acceso a los servicios públicos.</w:t>
      </w:r>
    </w:p>
    <w:p w:rsidR="00222504" w:rsidRPr="00F325EA" w:rsidRDefault="008D7C84" w:rsidP="0081422A">
      <w:p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shd w:val="clear" w:color="auto" w:fill="FFFFFF"/>
        </w:rPr>
        <w:t>g) Participación ciudadana.- La participación es un derecho cuya titularidad y ejercicio corresponde a la ciudadanía. El ejercicio de este derecho será respetado, promovido y facilitado por todos los órganos del Estado de manera obligatoria, con el fin de garantizar la elaboración y adopción compartida de decisiones, entre los diferentes niveles de gobierno y la ciudadanía, así como la gestión compartida y el control social de planes, políticas, programas y proyectos públicos, el diseño y ejecución de presupuestos participativos de los gobiernos. En virtud de este principio, se garantizan además la transparencia y la rendición de cuentas, de acuerdo con la Constitución y la ley.</w:t>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shd w:val="clear" w:color="auto" w:fill="FFFFFF"/>
        </w:rPr>
        <w:t>Se aplicarán los principios de interculturalidad y plurinacionalidad, equidad de género, generacional, y se garantizarán los derechos colectivos de las comunidades, pueblos y nacionalidades, de conformidad con la Constitución, los instrumentos internacionales y la ley.</w:t>
      </w:r>
    </w:p>
    <w:p w:rsidR="008D7C84" w:rsidRPr="00F325EA" w:rsidRDefault="008D7C84" w:rsidP="0081422A">
      <w:p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shd w:val="clear" w:color="auto" w:fill="FFFFFF"/>
        </w:rPr>
        <w:t>h) 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p>
    <w:p w:rsidR="001F3C42" w:rsidRPr="00F325EA" w:rsidRDefault="001F3C42" w:rsidP="0081422A">
      <w:pPr>
        <w:jc w:val="both"/>
        <w:rPr>
          <w:rStyle w:val="nrmar"/>
          <w:rFonts w:ascii="Times New Roman" w:hAnsi="Times New Roman" w:cs="Times New Roman"/>
          <w:b/>
          <w:bCs/>
          <w:color w:val="000000"/>
          <w:sz w:val="24"/>
          <w:szCs w:val="24"/>
          <w:shd w:val="clear" w:color="auto" w:fill="FFFFFF"/>
        </w:rPr>
      </w:pPr>
    </w:p>
    <w:p w:rsidR="00222504" w:rsidRPr="00F325EA" w:rsidRDefault="00222504" w:rsidP="0081422A">
      <w:pPr>
        <w:jc w:val="both"/>
        <w:rPr>
          <w:rFonts w:ascii="Times New Roman" w:hAnsi="Times New Roman" w:cs="Times New Roman"/>
          <w:color w:val="000000"/>
          <w:sz w:val="24"/>
          <w:szCs w:val="24"/>
        </w:rPr>
      </w:pPr>
      <w:r w:rsidRPr="00F325EA">
        <w:rPr>
          <w:rStyle w:val="nrmar"/>
          <w:rFonts w:ascii="Times New Roman" w:hAnsi="Times New Roman" w:cs="Times New Roman"/>
          <w:b/>
          <w:bCs/>
          <w:color w:val="000000"/>
          <w:sz w:val="24"/>
          <w:szCs w:val="24"/>
          <w:shd w:val="clear" w:color="auto" w:fill="FFFFFF"/>
        </w:rPr>
        <w:lastRenderedPageBreak/>
        <w:t>Art. 32</w:t>
      </w:r>
      <w:r w:rsidRPr="00F325EA">
        <w:rPr>
          <w:rFonts w:ascii="Times New Roman" w:hAnsi="Times New Roman" w:cs="Times New Roman"/>
          <w:color w:val="000000"/>
          <w:sz w:val="24"/>
          <w:szCs w:val="24"/>
          <w:shd w:val="clear" w:color="auto" w:fill="FFFFFF"/>
        </w:rPr>
        <w:t>.- Competencias exclusivas del gobierno autónomo descentralizado regional.- Los gobiernos autónomos descentralizados regionales tendrán las siguientes competencias exclusivas sin perjuicio de otras que se determinen;</w:t>
      </w:r>
    </w:p>
    <w:p w:rsidR="008D7C84" w:rsidRPr="00F325EA" w:rsidRDefault="00222504" w:rsidP="0081422A">
      <w:pPr>
        <w:jc w:val="both"/>
        <w:rPr>
          <w:rFonts w:ascii="Times New Roman" w:hAnsi="Times New Roman" w:cs="Times New Roman"/>
          <w:sz w:val="24"/>
          <w:szCs w:val="24"/>
        </w:rPr>
      </w:pPr>
      <w:r w:rsidRPr="00F325EA">
        <w:rPr>
          <w:rFonts w:ascii="Times New Roman" w:hAnsi="Times New Roman" w:cs="Times New Roman"/>
          <w:color w:val="000000"/>
          <w:sz w:val="24"/>
          <w:szCs w:val="24"/>
          <w:shd w:val="clear" w:color="auto" w:fill="FFFFFF"/>
        </w:rPr>
        <w:t xml:space="preserve">a) Planificar, con otras instituciones del sector público y actores de la sociedad, el desarrollo regional y formular los correspondientes planes de ordenamiento territorial, de manera articulada con la planificación nacional, provincial, cantonal y parroquial en el marco de la interculturalidad y plurinacionalidad y el respeto a la </w:t>
      </w:r>
      <w:proofErr w:type="gramStart"/>
      <w:r w:rsidRPr="00F325EA">
        <w:rPr>
          <w:rFonts w:ascii="Times New Roman" w:hAnsi="Times New Roman" w:cs="Times New Roman"/>
          <w:color w:val="000000"/>
          <w:sz w:val="24"/>
          <w:szCs w:val="24"/>
          <w:shd w:val="clear" w:color="auto" w:fill="FFFFFF"/>
        </w:rPr>
        <w:t>diversidad</w:t>
      </w:r>
      <w:r w:rsidR="00AE18D2" w:rsidRPr="00F325EA">
        <w:rPr>
          <w:rFonts w:ascii="Times New Roman" w:hAnsi="Times New Roman" w:cs="Times New Roman"/>
          <w:color w:val="000000"/>
          <w:sz w:val="24"/>
          <w:szCs w:val="24"/>
          <w:shd w:val="clear" w:color="auto" w:fill="FFFFFF"/>
        </w:rPr>
        <w:t>(</w:t>
      </w:r>
      <w:proofErr w:type="gramEnd"/>
      <w:r w:rsidR="00AE18D2" w:rsidRPr="00F325EA">
        <w:rPr>
          <w:rFonts w:ascii="Times New Roman" w:hAnsi="Times New Roman" w:cs="Times New Roman"/>
          <w:color w:val="000000"/>
          <w:sz w:val="24"/>
          <w:szCs w:val="24"/>
          <w:shd w:val="clear" w:color="auto" w:fill="FFFFFF"/>
        </w:rPr>
        <w:t>…)</w:t>
      </w:r>
    </w:p>
    <w:p w:rsidR="00AE18D2" w:rsidRPr="00F325EA" w:rsidRDefault="00AE18D2" w:rsidP="0081422A">
      <w:pPr>
        <w:jc w:val="both"/>
        <w:rPr>
          <w:rFonts w:ascii="Times New Roman" w:hAnsi="Times New Roman" w:cs="Times New Roman"/>
          <w:sz w:val="24"/>
          <w:szCs w:val="24"/>
        </w:rPr>
      </w:pPr>
    </w:p>
    <w:p w:rsidR="00AE18D2" w:rsidRPr="00F325EA" w:rsidRDefault="00AE18D2" w:rsidP="0081422A">
      <w:pPr>
        <w:jc w:val="both"/>
        <w:rPr>
          <w:rFonts w:ascii="Times New Roman" w:hAnsi="Times New Roman" w:cs="Times New Roman"/>
          <w:sz w:val="24"/>
          <w:szCs w:val="24"/>
        </w:rPr>
      </w:pPr>
    </w:p>
    <w:p w:rsidR="001F3C42" w:rsidRPr="00F325EA" w:rsidRDefault="001F3C42" w:rsidP="0081422A">
      <w:pPr>
        <w:jc w:val="both"/>
        <w:rPr>
          <w:rFonts w:ascii="Times New Roman" w:hAnsi="Times New Roman" w:cs="Times New Roman"/>
          <w:color w:val="000000"/>
          <w:sz w:val="24"/>
          <w:szCs w:val="24"/>
        </w:rPr>
      </w:pPr>
      <w:r w:rsidRPr="00F325EA">
        <w:rPr>
          <w:rStyle w:val="nrmar"/>
          <w:rFonts w:ascii="Times New Roman" w:hAnsi="Times New Roman" w:cs="Times New Roman"/>
          <w:b/>
          <w:bCs/>
          <w:color w:val="000000"/>
          <w:sz w:val="24"/>
          <w:szCs w:val="24"/>
          <w:shd w:val="clear" w:color="auto" w:fill="FFFFFF"/>
        </w:rPr>
        <w:t>Art. 37</w:t>
      </w:r>
      <w:r w:rsidRPr="00F325EA">
        <w:rPr>
          <w:rFonts w:ascii="Times New Roman" w:hAnsi="Times New Roman" w:cs="Times New Roman"/>
          <w:color w:val="000000"/>
          <w:sz w:val="24"/>
          <w:szCs w:val="24"/>
          <w:shd w:val="clear" w:color="auto" w:fill="FFFFFF"/>
        </w:rPr>
        <w:t>.- Atribuciones del gobernador o gobernadora regional.- Le corresponde al gobernador o gobernadora regional:</w:t>
      </w:r>
    </w:p>
    <w:p w:rsidR="001F3C42" w:rsidRPr="00F325EA" w:rsidRDefault="001F3C42" w:rsidP="0081422A">
      <w:pPr>
        <w:jc w:val="both"/>
        <w:rPr>
          <w:rFonts w:ascii="Times New Roman" w:hAnsi="Times New Roman" w:cs="Times New Roman"/>
          <w:color w:val="000000"/>
          <w:sz w:val="24"/>
          <w:szCs w:val="24"/>
          <w:shd w:val="clear" w:color="auto" w:fill="FFFFFF"/>
        </w:rPr>
      </w:pPr>
      <w:r w:rsidRPr="00F325EA">
        <w:rPr>
          <w:rFonts w:ascii="Times New Roman" w:hAnsi="Times New Roman" w:cs="Times New Roman"/>
          <w:color w:val="000000"/>
          <w:sz w:val="24"/>
          <w:szCs w:val="24"/>
          <w:shd w:val="clear" w:color="auto" w:fill="FFFFFF"/>
        </w:rPr>
        <w:t>f) Dirigir la elaboración del plan regional de desarrollo y el de ordenamiento territorial en concordancia con el plan nacional de desarrollo y los planes de los distintos gobiernos autónomos descentralizados, en el marco de la plurinacionalidad, interculturalidad y respeto a la diversidad, con la participación ciudadana y de otros actores del sector público y de la sociedad para lo cual impulsará y presidirá las sesiones del consejo regional de planificación y promoverá la conformación de las instancias de participación ciudadana establecidas en la Constitución y la ley;</w:t>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shd w:val="clear" w:color="auto" w:fill="FFFFFF"/>
        </w:rPr>
        <w:t xml:space="preserve">g) Elaborar el plan operativo anual y la correspondiente proforma presupuestaria institucional conforme al plan regional de desarrollo y  de ordenamiento  territorial observando los procedimientos participativos señalados en este Código. La proforma del presupuesto institucional deberá someterla a consideración del consejo regional para su </w:t>
      </w:r>
      <w:r w:rsidR="009D60D1" w:rsidRPr="00F325EA">
        <w:rPr>
          <w:rFonts w:ascii="Times New Roman" w:hAnsi="Times New Roman" w:cs="Times New Roman"/>
          <w:color w:val="000000"/>
          <w:sz w:val="24"/>
          <w:szCs w:val="24"/>
          <w:shd w:val="clear" w:color="auto" w:fill="FFFFFF"/>
        </w:rPr>
        <w:t>aprobación (</w:t>
      </w:r>
      <w:r w:rsidRPr="00F325EA">
        <w:rPr>
          <w:rFonts w:ascii="Times New Roman" w:hAnsi="Times New Roman" w:cs="Times New Roman"/>
          <w:color w:val="000000"/>
          <w:sz w:val="24"/>
          <w:szCs w:val="24"/>
          <w:shd w:val="clear" w:color="auto" w:fill="FFFFFF"/>
        </w:rPr>
        <w:t>….)</w:t>
      </w:r>
    </w:p>
    <w:p w:rsidR="00AE18D2" w:rsidRPr="00F325EA" w:rsidRDefault="001F3C42" w:rsidP="0081422A">
      <w:pPr>
        <w:jc w:val="both"/>
        <w:rPr>
          <w:rFonts w:ascii="Times New Roman" w:hAnsi="Times New Roman" w:cs="Times New Roman"/>
          <w:color w:val="000000"/>
          <w:sz w:val="24"/>
          <w:szCs w:val="24"/>
        </w:rPr>
      </w:pPr>
      <w:r w:rsidRPr="00F325EA">
        <w:rPr>
          <w:rStyle w:val="nrmar"/>
          <w:rFonts w:ascii="Times New Roman" w:hAnsi="Times New Roman" w:cs="Times New Roman"/>
          <w:b/>
          <w:bCs/>
          <w:color w:val="000000"/>
          <w:sz w:val="24"/>
          <w:szCs w:val="24"/>
          <w:shd w:val="clear" w:color="auto" w:fill="FFFFFF"/>
        </w:rPr>
        <w:t xml:space="preserve"> </w:t>
      </w:r>
      <w:r w:rsidR="00AE18D2" w:rsidRPr="00F325EA">
        <w:rPr>
          <w:rStyle w:val="nrmar"/>
          <w:rFonts w:ascii="Times New Roman" w:hAnsi="Times New Roman" w:cs="Times New Roman"/>
          <w:b/>
          <w:bCs/>
          <w:color w:val="000000"/>
          <w:sz w:val="24"/>
          <w:szCs w:val="24"/>
          <w:shd w:val="clear" w:color="auto" w:fill="FFFFFF"/>
        </w:rPr>
        <w:t>Art. 41</w:t>
      </w:r>
      <w:r w:rsidR="00AE18D2" w:rsidRPr="00F325EA">
        <w:rPr>
          <w:rFonts w:ascii="Times New Roman" w:hAnsi="Times New Roman" w:cs="Times New Roman"/>
          <w:color w:val="000000"/>
          <w:sz w:val="24"/>
          <w:szCs w:val="24"/>
          <w:shd w:val="clear" w:color="auto" w:fill="FFFFFF"/>
        </w:rPr>
        <w:t>.- Funciones.- Son funciones del gobierno autónomo descentralizado provincial las siguientes:</w:t>
      </w:r>
    </w:p>
    <w:p w:rsidR="009D60D1" w:rsidRPr="00F325EA" w:rsidRDefault="00AE18D2" w:rsidP="0081422A">
      <w:pPr>
        <w:jc w:val="both"/>
        <w:rPr>
          <w:rFonts w:ascii="Times New Roman" w:hAnsi="Times New Roman" w:cs="Times New Roman"/>
          <w:color w:val="000000"/>
          <w:sz w:val="24"/>
          <w:szCs w:val="24"/>
          <w:shd w:val="clear" w:color="auto" w:fill="FFFFFF"/>
        </w:rPr>
      </w:pPr>
      <w:r w:rsidRPr="00F325EA">
        <w:rPr>
          <w:rFonts w:ascii="Times New Roman" w:hAnsi="Times New Roman" w:cs="Times New Roman"/>
          <w:color w:val="000000"/>
          <w:sz w:val="24"/>
          <w:szCs w:val="24"/>
          <w:shd w:val="clear" w:color="auto" w:fill="FFFFFF"/>
        </w:rPr>
        <w:t xml:space="preserve">d) Elaborar y ejecutar el plan provincial de desarrollo, el de ordenamiento territorial y las políticas públicas en el ámbito de </w:t>
      </w:r>
      <w:r w:rsidR="00125ADF" w:rsidRPr="00F325EA">
        <w:rPr>
          <w:rFonts w:ascii="Times New Roman" w:hAnsi="Times New Roman" w:cs="Times New Roman"/>
          <w:color w:val="000000"/>
          <w:sz w:val="24"/>
          <w:szCs w:val="24"/>
          <w:shd w:val="clear" w:color="auto" w:fill="FFFFFF"/>
        </w:rPr>
        <w:t xml:space="preserve"> sus competencias </w:t>
      </w:r>
      <w:r w:rsidRPr="00F325EA">
        <w:rPr>
          <w:rFonts w:ascii="Times New Roman" w:hAnsi="Times New Roman" w:cs="Times New Roman"/>
          <w:color w:val="000000"/>
          <w:sz w:val="24"/>
          <w:szCs w:val="24"/>
          <w:shd w:val="clear" w:color="auto" w:fill="FFFFFF"/>
        </w:rPr>
        <w:t>y en su circunscripción territorial, de manera coordinada con la planificación nacional, regional, cantonal y parroquial, y realizar en forma permanente, el seguimiento y rendición de cuentas sobre el cumplimiento de las metas establecidas.</w:t>
      </w:r>
    </w:p>
    <w:p w:rsidR="00AE18D2" w:rsidRPr="00F325EA" w:rsidRDefault="009D60D1" w:rsidP="0081422A">
      <w:pPr>
        <w:jc w:val="both"/>
        <w:rPr>
          <w:rFonts w:ascii="Times New Roman" w:hAnsi="Times New Roman" w:cs="Times New Roman"/>
          <w:color w:val="000000"/>
          <w:sz w:val="24"/>
          <w:szCs w:val="24"/>
          <w:shd w:val="clear" w:color="auto" w:fill="FFFFFF"/>
        </w:rPr>
      </w:pPr>
      <w:r w:rsidRPr="00F325EA">
        <w:rPr>
          <w:rFonts w:ascii="Times New Roman" w:hAnsi="Times New Roman" w:cs="Times New Roman"/>
          <w:color w:val="000000"/>
          <w:sz w:val="24"/>
          <w:szCs w:val="24"/>
          <w:shd w:val="clear" w:color="auto" w:fill="FFFFFF"/>
        </w:rPr>
        <w:t xml:space="preserve">o) Decidir el modelo de gestión administrativa mediante el cual deben ejecutarse el plan regional de desarrollo y de ordenamiento territorial </w:t>
      </w:r>
      <w:r w:rsidR="00AE18D2" w:rsidRPr="00F325EA">
        <w:rPr>
          <w:rFonts w:ascii="Times New Roman" w:hAnsi="Times New Roman" w:cs="Times New Roman"/>
          <w:color w:val="000000"/>
          <w:sz w:val="24"/>
          <w:szCs w:val="24"/>
          <w:shd w:val="clear" w:color="auto" w:fill="FFFFFF"/>
        </w:rPr>
        <w:t>(…)</w:t>
      </w:r>
    </w:p>
    <w:p w:rsidR="00A770D3" w:rsidRPr="00F325EA" w:rsidRDefault="00A770D3" w:rsidP="0081422A">
      <w:pPr>
        <w:jc w:val="both"/>
        <w:rPr>
          <w:rFonts w:ascii="Times New Roman" w:hAnsi="Times New Roman" w:cs="Times New Roman"/>
          <w:color w:val="000000"/>
          <w:sz w:val="24"/>
          <w:szCs w:val="24"/>
        </w:rPr>
      </w:pPr>
      <w:r w:rsidRPr="00F325EA">
        <w:rPr>
          <w:rStyle w:val="nrmar"/>
          <w:rFonts w:ascii="Times New Roman" w:hAnsi="Times New Roman" w:cs="Times New Roman"/>
          <w:b/>
          <w:bCs/>
          <w:color w:val="000000"/>
          <w:sz w:val="24"/>
          <w:szCs w:val="24"/>
          <w:shd w:val="clear" w:color="auto" w:fill="FFFFFF"/>
        </w:rPr>
        <w:t>Art. 42</w:t>
      </w:r>
      <w:r w:rsidRPr="00F325EA">
        <w:rPr>
          <w:rFonts w:ascii="Times New Roman" w:hAnsi="Times New Roman" w:cs="Times New Roman"/>
          <w:color w:val="000000"/>
          <w:sz w:val="24"/>
          <w:szCs w:val="24"/>
          <w:shd w:val="clear" w:color="auto" w:fill="FFFFFF"/>
        </w:rPr>
        <w:t>.- Competencias exclusivas del gobierno autónomo descentralizado provincial.- Los gobiernos autónomos descentralizados provinciales tendrán las siguientes competencias exclusivas sin perjuicio de otras que se determinen:</w:t>
      </w:r>
    </w:p>
    <w:p w:rsidR="00A770D3" w:rsidRPr="00F325EA" w:rsidRDefault="00A770D3" w:rsidP="009D60D1">
      <w:pPr>
        <w:pStyle w:val="Prrafodelista"/>
        <w:numPr>
          <w:ilvl w:val="0"/>
          <w:numId w:val="3"/>
        </w:num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shd w:val="clear" w:color="auto" w:fill="FFFFFF"/>
        </w:rPr>
        <w:t xml:space="preserve">Planificar, junto con otras instituciones del sector público y actores de la sociedad, el desarrollo provincial y formular los correspondientes planes de ordenamiento territorial, en el ámbito de sus competencias de manera articulada con la planificación nacional, regional, cantonal y parroquial, en el marco de la interculturalidad y plurinacionalidad y el respeto a la </w:t>
      </w:r>
      <w:r w:rsidR="00160682" w:rsidRPr="00F325EA">
        <w:rPr>
          <w:rFonts w:ascii="Times New Roman" w:hAnsi="Times New Roman" w:cs="Times New Roman"/>
          <w:color w:val="000000"/>
          <w:sz w:val="24"/>
          <w:szCs w:val="24"/>
          <w:shd w:val="clear" w:color="auto" w:fill="FFFFFF"/>
        </w:rPr>
        <w:t>diversidad (</w:t>
      </w:r>
      <w:r w:rsidRPr="00F325EA">
        <w:rPr>
          <w:rFonts w:ascii="Times New Roman" w:hAnsi="Times New Roman" w:cs="Times New Roman"/>
          <w:color w:val="000000"/>
          <w:sz w:val="24"/>
          <w:szCs w:val="24"/>
          <w:shd w:val="clear" w:color="auto" w:fill="FFFFFF"/>
        </w:rPr>
        <w:t>…)</w:t>
      </w:r>
    </w:p>
    <w:p w:rsidR="00EE6727" w:rsidRPr="00F325EA" w:rsidRDefault="00EE6727" w:rsidP="0081422A">
      <w:pPr>
        <w:jc w:val="both"/>
        <w:rPr>
          <w:rFonts w:ascii="Times New Roman" w:hAnsi="Times New Roman" w:cs="Times New Roman"/>
          <w:color w:val="000000"/>
          <w:sz w:val="24"/>
          <w:szCs w:val="24"/>
        </w:rPr>
      </w:pPr>
      <w:r w:rsidRPr="00F325EA">
        <w:rPr>
          <w:rStyle w:val="nrmar"/>
          <w:rFonts w:ascii="Times New Roman" w:hAnsi="Times New Roman" w:cs="Times New Roman"/>
          <w:b/>
          <w:bCs/>
          <w:color w:val="000000"/>
          <w:sz w:val="24"/>
          <w:szCs w:val="24"/>
          <w:shd w:val="clear" w:color="auto" w:fill="FFFFFF"/>
        </w:rPr>
        <w:lastRenderedPageBreak/>
        <w:t>Art. 50</w:t>
      </w:r>
      <w:r w:rsidRPr="00F325EA">
        <w:rPr>
          <w:rFonts w:ascii="Times New Roman" w:hAnsi="Times New Roman" w:cs="Times New Roman"/>
          <w:color w:val="000000"/>
          <w:sz w:val="24"/>
          <w:szCs w:val="24"/>
          <w:shd w:val="clear" w:color="auto" w:fill="FFFFFF"/>
        </w:rPr>
        <w:t>.- Atribuciones del prefecto o prefecta provincial.- Le corresponde al prefecto o prefecta provincial:</w:t>
      </w:r>
    </w:p>
    <w:p w:rsidR="00160682" w:rsidRPr="00F325EA" w:rsidRDefault="00EE6727" w:rsidP="0081422A">
      <w:pPr>
        <w:jc w:val="both"/>
        <w:rPr>
          <w:rFonts w:ascii="Times New Roman" w:hAnsi="Times New Roman" w:cs="Times New Roman"/>
          <w:color w:val="000000"/>
          <w:sz w:val="24"/>
          <w:szCs w:val="24"/>
          <w:shd w:val="clear" w:color="auto" w:fill="FFFFFF"/>
        </w:rPr>
      </w:pP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shd w:val="clear" w:color="auto" w:fill="FFFFFF"/>
        </w:rPr>
        <w:t>f) Dirigir la elaboración del plan provincial de desarrollo y el de ordenamiento territorial en concordancia con el plan nacional de desarrollo y los planes de los distintos gobiernos autónomos descentralizados, en el marco de la plurinacionalidad, interculturalidad y respeto a la diversidad, con la participación ciudadana y de otros actores de los sectores públicos y la sociedad; para lo cual presidirá las sesiones del consejo provincial de planificación y promoverá la constitución de las instancias de participación ciudadana establecidas en la Constitución y la ley;</w:t>
      </w:r>
    </w:p>
    <w:p w:rsidR="00326CDF" w:rsidRPr="00F325EA" w:rsidRDefault="00326CDF" w:rsidP="0081422A">
      <w:pPr>
        <w:jc w:val="both"/>
        <w:rPr>
          <w:rFonts w:ascii="Times New Roman" w:hAnsi="Times New Roman" w:cs="Times New Roman"/>
          <w:b/>
          <w:sz w:val="24"/>
          <w:szCs w:val="24"/>
        </w:rPr>
      </w:pPr>
      <w:r w:rsidRPr="00F325EA">
        <w:rPr>
          <w:rFonts w:ascii="Times New Roman" w:hAnsi="Times New Roman" w:cs="Times New Roman"/>
          <w:color w:val="000000"/>
          <w:sz w:val="24"/>
          <w:szCs w:val="24"/>
          <w:shd w:val="clear" w:color="auto" w:fill="FFFFFF"/>
        </w:rPr>
        <w:t xml:space="preserve">o) Decidir el modelo de gestión administrativa mediante el cual deben ejecutarse el plan provincial de desarrollo y el de ordenamiento territorial </w:t>
      </w:r>
      <w:r w:rsidR="00C40D6A" w:rsidRPr="00F325EA">
        <w:rPr>
          <w:rFonts w:ascii="Times New Roman" w:hAnsi="Times New Roman" w:cs="Times New Roman"/>
          <w:color w:val="000000"/>
          <w:sz w:val="24"/>
          <w:szCs w:val="24"/>
          <w:shd w:val="clear" w:color="auto" w:fill="FFFFFF"/>
        </w:rPr>
        <w:t>(…)</w:t>
      </w:r>
    </w:p>
    <w:p w:rsidR="0050142B" w:rsidRPr="00F325EA" w:rsidRDefault="0050142B" w:rsidP="0081422A">
      <w:pPr>
        <w:jc w:val="both"/>
        <w:rPr>
          <w:rFonts w:ascii="Times New Roman" w:hAnsi="Times New Roman" w:cs="Times New Roman"/>
          <w:color w:val="000000"/>
          <w:sz w:val="24"/>
          <w:szCs w:val="24"/>
        </w:rPr>
      </w:pPr>
      <w:r w:rsidRPr="00F325EA">
        <w:rPr>
          <w:rStyle w:val="nrmar"/>
          <w:rFonts w:ascii="Times New Roman" w:hAnsi="Times New Roman" w:cs="Times New Roman"/>
          <w:b/>
          <w:bCs/>
          <w:color w:val="000000"/>
          <w:sz w:val="24"/>
          <w:szCs w:val="24"/>
          <w:shd w:val="clear" w:color="auto" w:fill="FFFFFF"/>
        </w:rPr>
        <w:t>Art. 54</w:t>
      </w:r>
      <w:r w:rsidRPr="00F325EA">
        <w:rPr>
          <w:rFonts w:ascii="Times New Roman" w:hAnsi="Times New Roman" w:cs="Times New Roman"/>
          <w:color w:val="000000"/>
          <w:sz w:val="24"/>
          <w:szCs w:val="24"/>
          <w:shd w:val="clear" w:color="auto" w:fill="FFFFFF"/>
        </w:rPr>
        <w:t>.- Funciones.- Son funciones del gobierno autónomo descentralizado municipal las siguientes:</w:t>
      </w:r>
    </w:p>
    <w:p w:rsidR="0050142B" w:rsidRPr="00F325EA" w:rsidRDefault="0050142B" w:rsidP="0081422A">
      <w:pPr>
        <w:jc w:val="both"/>
        <w:rPr>
          <w:rStyle w:val="nrmar"/>
          <w:rFonts w:ascii="Times New Roman" w:hAnsi="Times New Roman" w:cs="Times New Roman"/>
          <w:b/>
          <w:bCs/>
          <w:color w:val="000000"/>
          <w:sz w:val="24"/>
          <w:szCs w:val="24"/>
          <w:shd w:val="clear" w:color="auto" w:fill="FFFFFF"/>
        </w:rPr>
      </w:pPr>
      <w:r w:rsidRPr="00F325EA">
        <w:rPr>
          <w:rFonts w:ascii="Times New Roman" w:hAnsi="Times New Roman" w:cs="Times New Roman"/>
          <w:color w:val="000000"/>
          <w:sz w:val="24"/>
          <w:szCs w:val="24"/>
          <w:shd w:val="clear" w:color="auto" w:fill="FFFFFF"/>
        </w:rPr>
        <w:t>e) Elaborar y ejecutar el plan cantonal de desarrollo,  el de ordenamiento territorial y las políticas públicas en el ámbito de sus competencias y en su circunscripción territorial de manera coordinada con la planificación nacional, regional, provincial y parroquia, y realizar en forma permanente, el seguimiento y rendición de cuentas sobre el cumplimiento de las metas establecidas;</w:t>
      </w:r>
    </w:p>
    <w:p w:rsidR="00160682" w:rsidRPr="00F325EA" w:rsidRDefault="00160682" w:rsidP="0081422A">
      <w:pPr>
        <w:jc w:val="both"/>
        <w:rPr>
          <w:rFonts w:ascii="Times New Roman" w:hAnsi="Times New Roman" w:cs="Times New Roman"/>
          <w:b/>
          <w:sz w:val="24"/>
          <w:szCs w:val="24"/>
        </w:rPr>
      </w:pPr>
      <w:r w:rsidRPr="00F325EA">
        <w:rPr>
          <w:rStyle w:val="nrmar"/>
          <w:rFonts w:ascii="Times New Roman" w:hAnsi="Times New Roman" w:cs="Times New Roman"/>
          <w:b/>
          <w:bCs/>
          <w:color w:val="000000"/>
          <w:sz w:val="24"/>
          <w:szCs w:val="24"/>
          <w:shd w:val="clear" w:color="auto" w:fill="FFFFFF"/>
        </w:rPr>
        <w:t>Art. 55</w:t>
      </w:r>
      <w:r w:rsidRPr="00F325EA">
        <w:rPr>
          <w:rFonts w:ascii="Times New Roman" w:hAnsi="Times New Roman" w:cs="Times New Roman"/>
          <w:color w:val="000000"/>
          <w:sz w:val="24"/>
          <w:szCs w:val="24"/>
          <w:shd w:val="clear" w:color="auto" w:fill="FFFFFF"/>
        </w:rPr>
        <w:t>.- Competencias exclusivas  del gobierno autónomo descentralizado municipal.- Los gobiernos autónomos descentralizados municipales tendrán las siguientes competencias exclusivas sin perjuicio de otras que determine la ley;</w:t>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shd w:val="clear" w:color="auto" w:fill="FFFFFF"/>
        </w:rPr>
        <w:t>a)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en el marco de la interculturalidad y plurinacionalidad y el respeto a la diversidad (…)</w:t>
      </w:r>
    </w:p>
    <w:p w:rsidR="00E0702C" w:rsidRPr="00F325EA" w:rsidRDefault="008D7A40" w:rsidP="0081422A">
      <w:pPr>
        <w:jc w:val="both"/>
        <w:rPr>
          <w:rFonts w:ascii="Times New Roman" w:hAnsi="Times New Roman" w:cs="Times New Roman"/>
          <w:color w:val="000000"/>
          <w:sz w:val="24"/>
          <w:szCs w:val="24"/>
        </w:rPr>
      </w:pPr>
      <w:r w:rsidRPr="00F325EA">
        <w:rPr>
          <w:rStyle w:val="nrmar"/>
          <w:rFonts w:ascii="Times New Roman" w:hAnsi="Times New Roman" w:cs="Times New Roman"/>
          <w:b/>
          <w:bCs/>
          <w:color w:val="000000"/>
          <w:sz w:val="24"/>
          <w:szCs w:val="24"/>
          <w:shd w:val="clear" w:color="auto" w:fill="FFFFFF"/>
        </w:rPr>
        <w:t>Art. 60</w:t>
      </w:r>
      <w:r w:rsidRPr="00F325EA">
        <w:rPr>
          <w:rFonts w:ascii="Times New Roman" w:hAnsi="Times New Roman" w:cs="Times New Roman"/>
          <w:color w:val="000000"/>
          <w:sz w:val="24"/>
          <w:szCs w:val="24"/>
          <w:shd w:val="clear" w:color="auto" w:fill="FFFFFF"/>
        </w:rPr>
        <w:t>.- Atribuciones del alcalde o alcaldesa.- Le corresponde al alcalde o alcaldesa:</w:t>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shd w:val="clear" w:color="auto" w:fill="FFFFFF"/>
        </w:rPr>
        <w:t>f) Dirigir la elaboración del plan cantonal de desarrollo y el de ordenamiento territorial en concordancia con el plan nacional de desarrollo y los planes de los gobiernos autónomos descentralizados, en el marco de la plurinacionalidad, interculturalidad y respeto a la diversidad, con la participación ciudadana y de otros actores del sector público y la sociedad; para lo cual presidirá las sesiones del consejo cantonal de planificación y promoverá la constitución de las instancias de participación ciudadana establecidas en la Constitución y la ley;</w:t>
      </w:r>
    </w:p>
    <w:p w:rsidR="00E0702C" w:rsidRPr="00F325EA" w:rsidRDefault="008D7A40" w:rsidP="0081422A">
      <w:p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shd w:val="clear" w:color="auto" w:fill="FFFFFF"/>
        </w:rPr>
        <w:t xml:space="preserve">g) Elaborar el plan operativo anual y la correspondiente proforma presupuestaria institucional conforme al plan cantonal de desarrollo y </w:t>
      </w:r>
      <w:r w:rsidR="00E0702C" w:rsidRPr="00F325EA">
        <w:rPr>
          <w:rFonts w:ascii="Times New Roman" w:hAnsi="Times New Roman" w:cs="Times New Roman"/>
          <w:color w:val="000000"/>
          <w:sz w:val="24"/>
          <w:szCs w:val="24"/>
          <w:shd w:val="clear" w:color="auto" w:fill="FFFFFF"/>
        </w:rPr>
        <w:t xml:space="preserve"> de ordenamiento territorial </w:t>
      </w:r>
      <w:r w:rsidRPr="00F325EA">
        <w:rPr>
          <w:rFonts w:ascii="Times New Roman" w:hAnsi="Times New Roman" w:cs="Times New Roman"/>
          <w:color w:val="000000"/>
          <w:sz w:val="24"/>
          <w:szCs w:val="24"/>
          <w:shd w:val="clear" w:color="auto" w:fill="FFFFFF"/>
        </w:rPr>
        <w:t>observando los procedimientos participativos señalados en este Código. La proforma del presupuesto institucional deberá someterla a consideración del concejo municipal para su aprobación;</w:t>
      </w:r>
    </w:p>
    <w:p w:rsidR="00561E94" w:rsidRPr="00F325EA" w:rsidRDefault="008D7A40" w:rsidP="0081422A">
      <w:pPr>
        <w:jc w:val="both"/>
        <w:rPr>
          <w:rStyle w:val="nrmar"/>
          <w:rFonts w:ascii="Times New Roman" w:hAnsi="Times New Roman" w:cs="Times New Roman"/>
          <w:b/>
          <w:bCs/>
          <w:color w:val="000000"/>
          <w:sz w:val="24"/>
          <w:szCs w:val="24"/>
          <w:shd w:val="clear" w:color="auto" w:fill="FFFFFF"/>
        </w:rPr>
      </w:pPr>
      <w:r w:rsidRPr="00F325EA">
        <w:rPr>
          <w:rFonts w:ascii="Times New Roman" w:hAnsi="Times New Roman" w:cs="Times New Roman"/>
          <w:color w:val="000000"/>
          <w:sz w:val="24"/>
          <w:szCs w:val="24"/>
          <w:shd w:val="clear" w:color="auto" w:fill="FFFFFF"/>
        </w:rPr>
        <w:lastRenderedPageBreak/>
        <w:t xml:space="preserve">h) Decidir el modelo de gestión administrativa mediante el cual deben ejecutarse el plan cantonal de desarrollo y el </w:t>
      </w:r>
      <w:r w:rsidR="00E0702C" w:rsidRPr="00F325EA">
        <w:rPr>
          <w:rFonts w:ascii="Times New Roman" w:hAnsi="Times New Roman" w:cs="Times New Roman"/>
          <w:color w:val="000000"/>
          <w:sz w:val="24"/>
          <w:szCs w:val="24"/>
          <w:shd w:val="clear" w:color="auto" w:fill="FFFFFF"/>
        </w:rPr>
        <w:t xml:space="preserve"> de  ordenamiento territorial los planes </w:t>
      </w:r>
      <w:r w:rsidRPr="00F325EA">
        <w:rPr>
          <w:rFonts w:ascii="Times New Roman" w:hAnsi="Times New Roman" w:cs="Times New Roman"/>
          <w:color w:val="000000"/>
          <w:sz w:val="24"/>
          <w:szCs w:val="24"/>
          <w:shd w:val="clear" w:color="auto" w:fill="FFFFFF"/>
        </w:rPr>
        <w:t>de urbanismo y las correspondientes obras públicas;</w:t>
      </w:r>
    </w:p>
    <w:p w:rsidR="00561E94" w:rsidRPr="00F325EA" w:rsidRDefault="00561E94" w:rsidP="0081422A">
      <w:pPr>
        <w:jc w:val="both"/>
        <w:rPr>
          <w:rFonts w:ascii="Times New Roman" w:hAnsi="Times New Roman" w:cs="Times New Roman"/>
          <w:b/>
          <w:sz w:val="24"/>
          <w:szCs w:val="24"/>
        </w:rPr>
      </w:pPr>
      <w:r w:rsidRPr="00F325EA">
        <w:rPr>
          <w:rStyle w:val="nrmar"/>
          <w:rFonts w:ascii="Times New Roman" w:hAnsi="Times New Roman" w:cs="Times New Roman"/>
          <w:b/>
          <w:bCs/>
          <w:color w:val="000000"/>
          <w:sz w:val="24"/>
          <w:szCs w:val="24"/>
          <w:shd w:val="clear" w:color="auto" w:fill="FFFFFF"/>
        </w:rPr>
        <w:t>Art. 64</w:t>
      </w:r>
      <w:r w:rsidRPr="00F325EA">
        <w:rPr>
          <w:rFonts w:ascii="Times New Roman" w:hAnsi="Times New Roman" w:cs="Times New Roman"/>
          <w:color w:val="000000"/>
          <w:sz w:val="24"/>
          <w:szCs w:val="24"/>
          <w:shd w:val="clear" w:color="auto" w:fill="FFFFFF"/>
        </w:rPr>
        <w:t>.- Funciones.- Son funciones del gobierno autónomo descentralizado parroquial rural:</w:t>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shd w:val="clear" w:color="auto" w:fill="FFFFFF"/>
        </w:rPr>
        <w:t xml:space="preserve">d) Elaborar el plan parroquial rural de desarrollo; el de ordenamiento territorial y las políticas públicas; ejecutar las acciones de ámbito parroquial que se deriven de </w:t>
      </w:r>
      <w:r w:rsidR="00EF76C5" w:rsidRPr="00F325EA">
        <w:rPr>
          <w:rFonts w:ascii="Times New Roman" w:hAnsi="Times New Roman" w:cs="Times New Roman"/>
          <w:color w:val="000000"/>
          <w:sz w:val="24"/>
          <w:szCs w:val="24"/>
          <w:shd w:val="clear" w:color="auto" w:fill="FFFFFF"/>
        </w:rPr>
        <w:t xml:space="preserve">sus competencias </w:t>
      </w:r>
      <w:r w:rsidRPr="00F325EA">
        <w:rPr>
          <w:rFonts w:ascii="Times New Roman" w:hAnsi="Times New Roman" w:cs="Times New Roman"/>
          <w:color w:val="000000"/>
          <w:sz w:val="24"/>
          <w:szCs w:val="24"/>
          <w:shd w:val="clear" w:color="auto" w:fill="FFFFFF"/>
        </w:rPr>
        <w:t>de manera coordinada con la planificación cantonal y provincial; y, realizar en forma permanente el seguimiento y rendición de cuentas sobre el cumplimiento de las metas establecidas</w:t>
      </w:r>
      <w:r w:rsidR="0082536A" w:rsidRPr="00F325EA">
        <w:rPr>
          <w:rFonts w:ascii="Times New Roman" w:hAnsi="Times New Roman" w:cs="Times New Roman"/>
          <w:color w:val="000000"/>
          <w:sz w:val="24"/>
          <w:szCs w:val="24"/>
          <w:shd w:val="clear" w:color="auto" w:fill="FFFFFF"/>
        </w:rPr>
        <w:t xml:space="preserve"> </w:t>
      </w:r>
      <w:r w:rsidR="00EF76C5" w:rsidRPr="00F325EA">
        <w:rPr>
          <w:rFonts w:ascii="Times New Roman" w:hAnsi="Times New Roman" w:cs="Times New Roman"/>
          <w:color w:val="000000"/>
          <w:sz w:val="24"/>
          <w:szCs w:val="24"/>
          <w:shd w:val="clear" w:color="auto" w:fill="FFFFFF"/>
        </w:rPr>
        <w:t>(…)</w:t>
      </w:r>
    </w:p>
    <w:p w:rsidR="005332F8" w:rsidRPr="00F325EA" w:rsidRDefault="005332F8" w:rsidP="0081422A">
      <w:pPr>
        <w:jc w:val="both"/>
        <w:rPr>
          <w:rStyle w:val="nrmar"/>
          <w:rFonts w:ascii="Times New Roman" w:hAnsi="Times New Roman" w:cs="Times New Roman"/>
          <w:b/>
          <w:bCs/>
          <w:color w:val="000000"/>
          <w:sz w:val="24"/>
          <w:szCs w:val="24"/>
          <w:shd w:val="clear" w:color="auto" w:fill="FFFFFF"/>
        </w:rPr>
      </w:pPr>
    </w:p>
    <w:p w:rsidR="005332F8" w:rsidRPr="00F325EA" w:rsidRDefault="005332F8" w:rsidP="0081422A">
      <w:pPr>
        <w:jc w:val="both"/>
        <w:rPr>
          <w:rStyle w:val="nrmar"/>
          <w:rFonts w:ascii="Times New Roman" w:hAnsi="Times New Roman" w:cs="Times New Roman"/>
          <w:b/>
          <w:bCs/>
          <w:color w:val="000000"/>
          <w:sz w:val="24"/>
          <w:szCs w:val="24"/>
          <w:shd w:val="clear" w:color="auto" w:fill="FFFFFF"/>
        </w:rPr>
      </w:pPr>
      <w:r w:rsidRPr="00F325EA">
        <w:rPr>
          <w:rStyle w:val="nrmar"/>
          <w:rFonts w:ascii="Times New Roman" w:hAnsi="Times New Roman" w:cs="Times New Roman"/>
          <w:b/>
          <w:bCs/>
          <w:color w:val="000000"/>
          <w:sz w:val="24"/>
          <w:szCs w:val="24"/>
          <w:shd w:val="clear" w:color="auto" w:fill="FFFFFF"/>
        </w:rPr>
        <w:t>Art. 65</w:t>
      </w:r>
      <w:r w:rsidRPr="00F325EA">
        <w:rPr>
          <w:rFonts w:ascii="Times New Roman" w:hAnsi="Times New Roman" w:cs="Times New Roman"/>
          <w:color w:val="000000"/>
          <w:sz w:val="24"/>
          <w:szCs w:val="24"/>
          <w:shd w:val="clear" w:color="auto" w:fill="FFFFFF"/>
        </w:rPr>
        <w:t>.- Competencias exclusivas del gobierno autónomo descentralizado parroquial rural.- Los gobiernos autónomos descentralizados parroquiales rurales ejercerán las siguientes competencias exclusivas, sin perjuicio de otras que se determinen:</w:t>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shd w:val="clear" w:color="auto" w:fill="FFFFFF"/>
        </w:rPr>
        <w:t>b) Planificar, construir y mantener la infraestructura física, los equipamientos y los espacios públicos de la parroquia, contenidos en los planes de desarrollo  incluidos en los presupuestos participativos anuales(…)</w:t>
      </w:r>
    </w:p>
    <w:p w:rsidR="00561E94" w:rsidRPr="00F325EA" w:rsidRDefault="00E81F87" w:rsidP="0081422A">
      <w:pPr>
        <w:jc w:val="both"/>
        <w:rPr>
          <w:rFonts w:ascii="Times New Roman" w:hAnsi="Times New Roman" w:cs="Times New Roman"/>
          <w:color w:val="000000"/>
          <w:sz w:val="24"/>
          <w:szCs w:val="24"/>
          <w:shd w:val="clear" w:color="auto" w:fill="FFFFFF"/>
        </w:rPr>
      </w:pPr>
      <w:r w:rsidRPr="00F325EA">
        <w:rPr>
          <w:rStyle w:val="nrmar"/>
          <w:rFonts w:ascii="Times New Roman" w:hAnsi="Times New Roman" w:cs="Times New Roman"/>
          <w:b/>
          <w:bCs/>
          <w:color w:val="000000"/>
          <w:sz w:val="24"/>
          <w:szCs w:val="24"/>
          <w:shd w:val="clear" w:color="auto" w:fill="FFFFFF"/>
        </w:rPr>
        <w:t>Art. 67</w:t>
      </w:r>
      <w:r w:rsidRPr="00F325EA">
        <w:rPr>
          <w:rFonts w:ascii="Times New Roman" w:hAnsi="Times New Roman" w:cs="Times New Roman"/>
          <w:color w:val="000000"/>
          <w:sz w:val="24"/>
          <w:szCs w:val="24"/>
          <w:shd w:val="clear" w:color="auto" w:fill="FFFFFF"/>
        </w:rPr>
        <w:t>.- Atribuciones de la junta parroquial rural.- A la junta parroquial rural le corresponde:</w:t>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shd w:val="clear" w:color="auto" w:fill="FFFFFF"/>
        </w:rPr>
        <w:t>b) Aprobar el plan parroquial de desarrollo y el de ordenamiento territorial formulados participativamente con la acción del consejo parroquial de planificación y las instancias de participació</w:t>
      </w:r>
      <w:r w:rsidR="0082536A" w:rsidRPr="00F325EA">
        <w:rPr>
          <w:rFonts w:ascii="Times New Roman" w:hAnsi="Times New Roman" w:cs="Times New Roman"/>
          <w:color w:val="000000"/>
          <w:sz w:val="24"/>
          <w:szCs w:val="24"/>
          <w:shd w:val="clear" w:color="auto" w:fill="FFFFFF"/>
        </w:rPr>
        <w:t>n, así como evaluar la ejecución.</w:t>
      </w:r>
    </w:p>
    <w:p w:rsidR="0082536A" w:rsidRPr="00F325EA" w:rsidRDefault="0082536A" w:rsidP="0081422A">
      <w:pPr>
        <w:jc w:val="both"/>
        <w:rPr>
          <w:rFonts w:ascii="Times New Roman" w:hAnsi="Times New Roman" w:cs="Times New Roman"/>
          <w:b/>
          <w:sz w:val="24"/>
          <w:szCs w:val="24"/>
        </w:rPr>
      </w:pPr>
      <w:r w:rsidRPr="00F325EA">
        <w:rPr>
          <w:rFonts w:ascii="Times New Roman" w:hAnsi="Times New Roman" w:cs="Times New Roman"/>
          <w:color w:val="000000"/>
          <w:sz w:val="24"/>
          <w:szCs w:val="24"/>
          <w:shd w:val="clear" w:color="auto" w:fill="FFFFFF"/>
        </w:rPr>
        <w:t>c) Aprobar u observar el presupuesto del gobierno autónomo descentralizado parroquial rural, que deberá guardar concordancia con el plan parroquial de desarrollo y con el de ordenamiento territorial; así como garantizar una participación ciudadana en la que estén representados los intereses colectivos de la parroquia rural en el marco de la Constitución y la ley. De igual forma, aprobará u observará la liquidación presupuestaria del año inmediato anterior, con las respectivas reformas; (…)</w:t>
      </w:r>
    </w:p>
    <w:p w:rsidR="00116816" w:rsidRPr="00F325EA" w:rsidRDefault="00116816" w:rsidP="0081422A">
      <w:pPr>
        <w:jc w:val="both"/>
        <w:rPr>
          <w:rFonts w:ascii="Times New Roman" w:hAnsi="Times New Roman" w:cs="Times New Roman"/>
          <w:color w:val="000000"/>
          <w:sz w:val="24"/>
          <w:szCs w:val="24"/>
        </w:rPr>
      </w:pPr>
      <w:r w:rsidRPr="00F325EA">
        <w:rPr>
          <w:rStyle w:val="nrmar"/>
          <w:rFonts w:ascii="Times New Roman" w:hAnsi="Times New Roman" w:cs="Times New Roman"/>
          <w:b/>
          <w:bCs/>
          <w:color w:val="000000"/>
          <w:sz w:val="24"/>
          <w:szCs w:val="24"/>
          <w:shd w:val="clear" w:color="auto" w:fill="FFFFFF"/>
        </w:rPr>
        <w:t>Art. 70</w:t>
      </w:r>
      <w:r w:rsidRPr="00F325EA">
        <w:rPr>
          <w:rFonts w:ascii="Times New Roman" w:hAnsi="Times New Roman" w:cs="Times New Roman"/>
          <w:color w:val="000000"/>
          <w:sz w:val="24"/>
          <w:szCs w:val="24"/>
          <w:shd w:val="clear" w:color="auto" w:fill="FFFFFF"/>
        </w:rPr>
        <w:t>.- Atribuciones del presidente o presidenta de la junta parroquial rural.- Le corresponde al presidente o presidenta de la junta parroquial rural:</w:t>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shd w:val="clear" w:color="auto" w:fill="FFFFFF"/>
        </w:rPr>
        <w:t>e) Dirigir la elaboración del plan parroquial de desarrollo y el  de ordenamiento territorial en concordancia con el plan cantonal y provincial de desarrollo, en el marco de la plurinacionalidad, interculturalidad y respeto a la diversidad, con la participación ciudadana y de otros actores del sector público y la sociedad; para lo cual presidirá las sesiones del consejo parroquial de planificación y promoverá la constitución de las instancias de participación ciudadana establecidas en la Constitución y la ley;</w:t>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shd w:val="clear" w:color="auto" w:fill="FFFFFF"/>
        </w:rPr>
        <w:t xml:space="preserve">f) Elaborar participativamente el plan operativo anual y la correspondiente proforma presupuestaria institucional conforme al plan parroquial rural de desarrollo y  de </w:t>
      </w:r>
      <w:r w:rsidRPr="00F325EA">
        <w:rPr>
          <w:rFonts w:ascii="Times New Roman" w:hAnsi="Times New Roman" w:cs="Times New Roman"/>
          <w:color w:val="000000"/>
          <w:sz w:val="24"/>
          <w:szCs w:val="24"/>
          <w:shd w:val="clear" w:color="auto" w:fill="FFFFFF"/>
        </w:rPr>
        <w:lastRenderedPageBreak/>
        <w:t>ordenamiento territorial observando los procedimientos participativos señalados en este Código. La proforma del presupuesto institucional deberá someterla a consideración de la junta parroquial para su aprobación;</w:t>
      </w:r>
    </w:p>
    <w:p w:rsidR="00116816" w:rsidRPr="00F325EA" w:rsidRDefault="00116816" w:rsidP="0081422A">
      <w:pPr>
        <w:jc w:val="both"/>
        <w:rPr>
          <w:rFonts w:ascii="Times New Roman" w:hAnsi="Times New Roman" w:cs="Times New Roman"/>
          <w:b/>
          <w:sz w:val="24"/>
          <w:szCs w:val="24"/>
        </w:rPr>
      </w:pPr>
      <w:r w:rsidRPr="00F325EA">
        <w:rPr>
          <w:rFonts w:ascii="Times New Roman" w:hAnsi="Times New Roman" w:cs="Times New Roman"/>
          <w:color w:val="000000"/>
          <w:sz w:val="24"/>
          <w:szCs w:val="24"/>
          <w:shd w:val="clear" w:color="auto" w:fill="FFFFFF"/>
        </w:rPr>
        <w:t xml:space="preserve">g) Decidir el modelo de gestión administrativa mediante el cual deben ejecutarse el plan parroquial rural de desarrollo y de  ordenamiento territorial </w:t>
      </w:r>
    </w:p>
    <w:p w:rsidR="00116816" w:rsidRPr="00F325EA" w:rsidRDefault="00CE3BC2" w:rsidP="0081422A">
      <w:pPr>
        <w:jc w:val="both"/>
        <w:rPr>
          <w:rFonts w:ascii="Times New Roman" w:hAnsi="Times New Roman" w:cs="Times New Roman"/>
          <w:b/>
          <w:sz w:val="24"/>
          <w:szCs w:val="24"/>
        </w:rPr>
      </w:pPr>
      <w:r w:rsidRPr="00F325EA">
        <w:rPr>
          <w:rStyle w:val="nrmar"/>
          <w:rFonts w:ascii="Times New Roman" w:hAnsi="Times New Roman" w:cs="Times New Roman"/>
          <w:b/>
          <w:bCs/>
          <w:color w:val="000000"/>
          <w:sz w:val="24"/>
          <w:szCs w:val="24"/>
          <w:shd w:val="clear" w:color="auto" w:fill="FFFFFF"/>
        </w:rPr>
        <w:t>Art. 84</w:t>
      </w:r>
      <w:r w:rsidRPr="00F325EA">
        <w:rPr>
          <w:rFonts w:ascii="Times New Roman" w:hAnsi="Times New Roman" w:cs="Times New Roman"/>
          <w:color w:val="000000"/>
          <w:sz w:val="24"/>
          <w:szCs w:val="24"/>
          <w:shd w:val="clear" w:color="auto" w:fill="FFFFFF"/>
        </w:rPr>
        <w:t>.- Funciones.- Son funciones del gobierno del distrito autónomo metropolitano:</w:t>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shd w:val="clear" w:color="auto" w:fill="FFFFFF"/>
        </w:rPr>
        <w:t>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w:t>
      </w:r>
    </w:p>
    <w:p w:rsidR="00311B8C" w:rsidRPr="00F325EA" w:rsidRDefault="00311B8C" w:rsidP="0081422A">
      <w:pPr>
        <w:jc w:val="both"/>
        <w:rPr>
          <w:rFonts w:ascii="Times New Roman" w:hAnsi="Times New Roman" w:cs="Times New Roman"/>
          <w:color w:val="000000"/>
          <w:sz w:val="24"/>
          <w:szCs w:val="24"/>
        </w:rPr>
      </w:pPr>
      <w:r w:rsidRPr="00F325EA">
        <w:rPr>
          <w:rStyle w:val="nrmar"/>
          <w:rFonts w:ascii="Times New Roman" w:hAnsi="Times New Roman" w:cs="Times New Roman"/>
          <w:b/>
          <w:bCs/>
          <w:color w:val="000000"/>
          <w:sz w:val="24"/>
          <w:szCs w:val="24"/>
          <w:shd w:val="clear" w:color="auto" w:fill="FFFFFF"/>
        </w:rPr>
        <w:t>Art. 90</w:t>
      </w:r>
      <w:r w:rsidRPr="00F325EA">
        <w:rPr>
          <w:rFonts w:ascii="Times New Roman" w:hAnsi="Times New Roman" w:cs="Times New Roman"/>
          <w:color w:val="000000"/>
          <w:sz w:val="24"/>
          <w:szCs w:val="24"/>
          <w:shd w:val="clear" w:color="auto" w:fill="FFFFFF"/>
        </w:rPr>
        <w:t>.- Atribuciones del Alcalde o Alcaldesa Metropolitano.- Le corresponde al alcalde o alcaldesa metropolitano:</w:t>
      </w:r>
    </w:p>
    <w:p w:rsidR="00311B8C" w:rsidRPr="00F325EA" w:rsidRDefault="00311B8C" w:rsidP="0081422A">
      <w:p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shd w:val="clear" w:color="auto" w:fill="FFFFFF"/>
        </w:rPr>
        <w:t>f) Dirigir la elaboración del plan distrital de desarrollo y</w:t>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shd w:val="clear" w:color="auto" w:fill="FFFFFF"/>
        </w:rPr>
        <w:t>de ordenamiento territorial en concordancia con el plan nacional de desarrollo y los planes de los gobiernos autónomos descentralizados, en el marco de la plurinacionalidad, interculturalidad y respeto a la diversidad, con la participación ciudadana y de otros actores del sector público y la sociedad; para lo cual presidirá las sesiones del concejo metropolitano de planificación y promoverá la constitución de las instancias de participación ciudadana establecidas en la Constitución y la ley;</w:t>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shd w:val="clear" w:color="auto" w:fill="FFFFFF"/>
        </w:rPr>
        <w:t>g) Decidir el modelo de gestión administrativa mediante el cual deben ejecutarse el plan metropolitano de desarrollo y el de ordenamiento territorial, los planes de urbanismo y las correspondientes obras públicas;</w:t>
      </w:r>
    </w:p>
    <w:p w:rsidR="00311B8C" w:rsidRPr="00F325EA" w:rsidRDefault="00311B8C" w:rsidP="0081422A">
      <w:pPr>
        <w:jc w:val="both"/>
        <w:rPr>
          <w:rFonts w:ascii="Times New Roman" w:hAnsi="Times New Roman" w:cs="Times New Roman"/>
          <w:b/>
          <w:sz w:val="24"/>
          <w:szCs w:val="24"/>
        </w:rPr>
      </w:pPr>
      <w:r w:rsidRPr="00F325EA">
        <w:rPr>
          <w:rFonts w:ascii="Times New Roman" w:hAnsi="Times New Roman" w:cs="Times New Roman"/>
          <w:color w:val="000000"/>
          <w:sz w:val="24"/>
          <w:szCs w:val="24"/>
          <w:shd w:val="clear" w:color="auto" w:fill="FFFFFF"/>
        </w:rPr>
        <w:t>h) Elaborar el plan operativo anual y la correspondiente proforma del presupuesto institucional conforme al plan metropolitano de desarrollo y de ordenamiento territorial observando los procedimientos participativos señalados en este Código. La proforma del presupuesto institucional deberá someterla a consideración del concejo metropolitano para su aprobación (…)</w:t>
      </w:r>
    </w:p>
    <w:p w:rsidR="002E23DD" w:rsidRPr="00F325EA" w:rsidRDefault="00FB5294" w:rsidP="0081422A">
      <w:pPr>
        <w:jc w:val="both"/>
        <w:rPr>
          <w:rFonts w:ascii="Times New Roman" w:hAnsi="Times New Roman" w:cs="Times New Roman"/>
          <w:color w:val="000000"/>
          <w:sz w:val="24"/>
          <w:szCs w:val="24"/>
        </w:rPr>
      </w:pPr>
      <w:r w:rsidRPr="00F325EA">
        <w:rPr>
          <w:rStyle w:val="nrmar"/>
          <w:rFonts w:ascii="Times New Roman" w:hAnsi="Times New Roman" w:cs="Times New Roman"/>
          <w:b/>
          <w:bCs/>
          <w:color w:val="000000"/>
          <w:sz w:val="24"/>
          <w:szCs w:val="24"/>
          <w:shd w:val="clear" w:color="auto" w:fill="FFFFFF"/>
        </w:rPr>
        <w:t>Art. 132</w:t>
      </w:r>
      <w:r w:rsidRPr="00F325EA">
        <w:rPr>
          <w:rFonts w:ascii="Times New Roman" w:hAnsi="Times New Roman" w:cs="Times New Roman"/>
          <w:color w:val="000000"/>
          <w:sz w:val="24"/>
          <w:szCs w:val="24"/>
          <w:shd w:val="clear" w:color="auto" w:fill="FFFFFF"/>
        </w:rPr>
        <w:t xml:space="preserve">.- Ejercicio de la competencia de gestión de cuencas hidrográficas.- La gestión </w:t>
      </w:r>
      <w:r w:rsidR="002E23DD" w:rsidRPr="00F325EA">
        <w:rPr>
          <w:rFonts w:ascii="Times New Roman" w:hAnsi="Times New Roman" w:cs="Times New Roman"/>
          <w:color w:val="000000"/>
          <w:sz w:val="24"/>
          <w:szCs w:val="24"/>
          <w:shd w:val="clear" w:color="auto" w:fill="FFFFFF"/>
        </w:rPr>
        <w:t xml:space="preserve">del ordenamiento </w:t>
      </w:r>
      <w:r w:rsidRPr="00F325EA">
        <w:rPr>
          <w:rFonts w:ascii="Times New Roman" w:hAnsi="Times New Roman" w:cs="Times New Roman"/>
          <w:color w:val="000000"/>
          <w:sz w:val="24"/>
          <w:szCs w:val="24"/>
          <w:shd w:val="clear" w:color="auto" w:fill="FFFFFF"/>
        </w:rPr>
        <w:t>de cuencas hidrográficas que de acuerdo a la Constitución corresponde a los gobiernos autónomos descentralizados regionales, comprende la ejecución de políticas, normativa regional, la planificación hídrica con participación de la ciudadanía, especialmente de las juntas de agua potable y de regantes, así como la ejecución subsidiaria y recurrente con los otros gobiernos autónomos descentralizados, de programas y proyectos, en coordinación con la autoridad única del agua en su circunscripció</w:t>
      </w:r>
      <w:r w:rsidR="002E23DD" w:rsidRPr="00F325EA">
        <w:rPr>
          <w:rFonts w:ascii="Times New Roman" w:hAnsi="Times New Roman" w:cs="Times New Roman"/>
          <w:color w:val="000000"/>
          <w:sz w:val="24"/>
          <w:szCs w:val="24"/>
          <w:shd w:val="clear" w:color="auto" w:fill="FFFFFF"/>
        </w:rPr>
        <w:t xml:space="preserve">n territorial </w:t>
      </w:r>
      <w:r w:rsidRPr="00F325EA">
        <w:rPr>
          <w:rFonts w:ascii="Times New Roman" w:hAnsi="Times New Roman" w:cs="Times New Roman"/>
          <w:color w:val="000000"/>
          <w:sz w:val="24"/>
          <w:szCs w:val="24"/>
          <w:shd w:val="clear" w:color="auto" w:fill="FFFFFF"/>
        </w:rPr>
        <w:t>de conformidad con la planificación, regulaciones técnicas y control que esta autoridad establezca.</w:t>
      </w:r>
    </w:p>
    <w:p w:rsidR="002E23DD" w:rsidRPr="00F325EA" w:rsidRDefault="00FB5294" w:rsidP="0081422A">
      <w:p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shd w:val="clear" w:color="auto" w:fill="FFFFFF"/>
        </w:rPr>
        <w:t xml:space="preserve">En el ejercicio de esta competencia le corresponde al gobierno autónomo descentralizado regional, gestionar </w:t>
      </w:r>
      <w:r w:rsidR="002E23DD" w:rsidRPr="00F325EA">
        <w:rPr>
          <w:rFonts w:ascii="Times New Roman" w:hAnsi="Times New Roman" w:cs="Times New Roman"/>
          <w:color w:val="000000"/>
          <w:sz w:val="24"/>
          <w:szCs w:val="24"/>
          <w:shd w:val="clear" w:color="auto" w:fill="FFFFFF"/>
        </w:rPr>
        <w:t xml:space="preserve">el ordenamiento </w:t>
      </w:r>
      <w:r w:rsidRPr="00F325EA">
        <w:rPr>
          <w:rFonts w:ascii="Times New Roman" w:hAnsi="Times New Roman" w:cs="Times New Roman"/>
          <w:color w:val="000000"/>
          <w:sz w:val="24"/>
          <w:szCs w:val="24"/>
          <w:shd w:val="clear" w:color="auto" w:fill="FFFFFF"/>
        </w:rPr>
        <w:t xml:space="preserve">de cuencas hidrográficas mediante la articulación efectiva de </w:t>
      </w:r>
      <w:r w:rsidR="002E23DD" w:rsidRPr="00F325EA">
        <w:rPr>
          <w:rFonts w:ascii="Times New Roman" w:hAnsi="Times New Roman" w:cs="Times New Roman"/>
          <w:color w:val="000000"/>
          <w:sz w:val="24"/>
          <w:szCs w:val="24"/>
          <w:shd w:val="clear" w:color="auto" w:fill="FFFFFF"/>
        </w:rPr>
        <w:t>los planes de ordenamiento territorial</w:t>
      </w:r>
      <w:r w:rsidRPr="00F325EA">
        <w:rPr>
          <w:rFonts w:ascii="Times New Roman" w:hAnsi="Times New Roman" w:cs="Times New Roman"/>
          <w:color w:val="000000"/>
          <w:sz w:val="24"/>
          <w:szCs w:val="24"/>
          <w:shd w:val="clear" w:color="auto" w:fill="FFFFFF"/>
        </w:rPr>
        <w:t xml:space="preserve"> los gobiernos autónomos descentralizados de la cuenca hidrográfica respectiva con las políticas emitidas en materia de manejo sustentable e integrado del recurso hídrico.</w:t>
      </w:r>
    </w:p>
    <w:p w:rsidR="002E23DD" w:rsidRPr="00F325EA" w:rsidRDefault="00FB5294" w:rsidP="0081422A">
      <w:p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shd w:val="clear" w:color="auto" w:fill="FFFFFF"/>
        </w:rPr>
        <w:lastRenderedPageBreak/>
        <w:t>El gobierno autónomo descentralizado regional propiciará la creación y liderará, una vez constituidos, los consejos de cuenca hidrográfica, en los cuales garantizará la participación de las autoridades de los diferentes niveles de gobierno y de las organizaciones comunitarias involucradas en la gestión y uso de los recursos hídricos.</w:t>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rPr>
        <w:br/>
      </w:r>
      <w:r w:rsidRPr="00F325EA">
        <w:rPr>
          <w:rFonts w:ascii="Times New Roman" w:hAnsi="Times New Roman" w:cs="Times New Roman"/>
          <w:color w:val="000000"/>
          <w:sz w:val="24"/>
          <w:szCs w:val="24"/>
          <w:shd w:val="clear" w:color="auto" w:fill="FFFFFF"/>
        </w:rPr>
        <w:t>Los gobiernos autónomos descentralizados regionales, en coordinación con todos los niveles de gobierno, implementarán el plan de manejo de cuencas, subcuentas y microcuencas, en sus respectivas circunscripcione</w:t>
      </w:r>
      <w:r w:rsidR="002E23DD" w:rsidRPr="00F325EA">
        <w:rPr>
          <w:rFonts w:ascii="Times New Roman" w:hAnsi="Times New Roman" w:cs="Times New Roman"/>
          <w:color w:val="000000"/>
          <w:sz w:val="24"/>
          <w:szCs w:val="24"/>
          <w:shd w:val="clear" w:color="auto" w:fill="FFFFFF"/>
        </w:rPr>
        <w:t xml:space="preserve">s territoriales. </w:t>
      </w:r>
      <w:r w:rsidRPr="00F325EA">
        <w:rPr>
          <w:rFonts w:ascii="Times New Roman" w:hAnsi="Times New Roman" w:cs="Times New Roman"/>
          <w:color w:val="000000"/>
          <w:sz w:val="24"/>
          <w:szCs w:val="24"/>
          <w:shd w:val="clear" w:color="auto" w:fill="FFFFFF"/>
        </w:rPr>
        <w:t>Los gobiernos autónomos descentralizados provinciales ejecutarán las obras de infraestructura fijadas en el marco de la planifica</w:t>
      </w:r>
      <w:r w:rsidR="002E23DD" w:rsidRPr="00F325EA">
        <w:rPr>
          <w:rFonts w:ascii="Times New Roman" w:hAnsi="Times New Roman" w:cs="Times New Roman"/>
          <w:color w:val="000000"/>
          <w:sz w:val="24"/>
          <w:szCs w:val="24"/>
          <w:shd w:val="clear" w:color="auto" w:fill="FFFFFF"/>
        </w:rPr>
        <w:t xml:space="preserve">ción nacional y territorial </w:t>
      </w:r>
      <w:r w:rsidRPr="00F325EA">
        <w:rPr>
          <w:rFonts w:ascii="Times New Roman" w:hAnsi="Times New Roman" w:cs="Times New Roman"/>
          <w:color w:val="000000"/>
          <w:sz w:val="24"/>
          <w:szCs w:val="24"/>
          <w:shd w:val="clear" w:color="auto" w:fill="FFFFFF"/>
        </w:rPr>
        <w:t> correspondiente, y de las políticas y regulaciones emitidas por la autoridad única del agua.</w:t>
      </w:r>
    </w:p>
    <w:p w:rsidR="002E23DD" w:rsidRPr="00F325EA" w:rsidRDefault="00FB5294" w:rsidP="0081422A">
      <w:p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shd w:val="clear" w:color="auto" w:fill="FFFFFF"/>
        </w:rPr>
        <w:t>No obstante las competencias exclusivas señaladas, el gobierno central podrá realizar proyectos hídricos multipropósitos que tengan una importancia estratégica, para lo cual deberán considerar los criterios de los gobiernos autónomos descentralizados. Además, vía convenio, se garantizará un retorno económico fijado técnicamente, en beneficio de los gobiernos autónomos descentra</w:t>
      </w:r>
      <w:r w:rsidR="002E23DD" w:rsidRPr="00F325EA">
        <w:rPr>
          <w:rFonts w:ascii="Times New Roman" w:hAnsi="Times New Roman" w:cs="Times New Roman"/>
          <w:color w:val="000000"/>
          <w:sz w:val="24"/>
          <w:szCs w:val="24"/>
          <w:shd w:val="clear" w:color="auto" w:fill="FFFFFF"/>
        </w:rPr>
        <w:t xml:space="preserve">lizados de las circunscripciones territoriales </w:t>
      </w:r>
      <w:r w:rsidRPr="00F325EA">
        <w:rPr>
          <w:rFonts w:ascii="Times New Roman" w:hAnsi="Times New Roman" w:cs="Times New Roman"/>
          <w:color w:val="000000"/>
          <w:sz w:val="24"/>
          <w:szCs w:val="24"/>
          <w:shd w:val="clear" w:color="auto" w:fill="FFFFFF"/>
        </w:rPr>
        <w:t xml:space="preserve"> de donde provengan los recursos hídricos, con la finalidad de mantener, conservar y recuperar la cuenca hidrográfica.</w:t>
      </w:r>
    </w:p>
    <w:p w:rsidR="00D1499E" w:rsidRPr="00F325EA" w:rsidRDefault="00FB5294" w:rsidP="0081422A">
      <w:pPr>
        <w:jc w:val="both"/>
        <w:rPr>
          <w:rFonts w:ascii="Times New Roman" w:hAnsi="Times New Roman" w:cs="Times New Roman"/>
          <w:b/>
          <w:sz w:val="24"/>
          <w:szCs w:val="24"/>
        </w:rPr>
      </w:pPr>
      <w:r w:rsidRPr="00F325EA">
        <w:rPr>
          <w:rFonts w:ascii="Times New Roman" w:hAnsi="Times New Roman" w:cs="Times New Roman"/>
          <w:color w:val="000000"/>
          <w:sz w:val="24"/>
          <w:szCs w:val="24"/>
          <w:shd w:val="clear" w:color="auto" w:fill="FFFFFF"/>
        </w:rPr>
        <w:t>Se prohíbe la adopción de cualquier modelo de gestión que suponga algún tipo de privatización del agua; además, se fortalecerán las alianzas público comunitarias para la cogestión de las cuencas hidrográficas.</w:t>
      </w:r>
    </w:p>
    <w:p w:rsidR="002E23DD" w:rsidRPr="00F325EA" w:rsidRDefault="002E23DD" w:rsidP="0081422A">
      <w:pPr>
        <w:jc w:val="both"/>
        <w:rPr>
          <w:rFonts w:ascii="Times New Roman" w:hAnsi="Times New Roman" w:cs="Times New Roman"/>
          <w:b/>
          <w:sz w:val="24"/>
          <w:szCs w:val="24"/>
        </w:rPr>
      </w:pPr>
    </w:p>
    <w:p w:rsidR="008D5261" w:rsidRPr="00F325EA" w:rsidRDefault="008D5261" w:rsidP="0081422A">
      <w:pPr>
        <w:jc w:val="both"/>
        <w:rPr>
          <w:rFonts w:ascii="Times New Roman" w:hAnsi="Times New Roman" w:cs="Times New Roman"/>
          <w:color w:val="000000"/>
          <w:sz w:val="24"/>
          <w:szCs w:val="24"/>
        </w:rPr>
      </w:pPr>
      <w:r w:rsidRPr="00F325EA">
        <w:rPr>
          <w:rStyle w:val="nrmar"/>
          <w:rFonts w:ascii="Times New Roman" w:hAnsi="Times New Roman" w:cs="Times New Roman"/>
          <w:b/>
          <w:bCs/>
          <w:color w:val="000000"/>
          <w:sz w:val="24"/>
          <w:szCs w:val="24"/>
          <w:shd w:val="clear" w:color="auto" w:fill="FFFFFF"/>
        </w:rPr>
        <w:t>Art. 141</w:t>
      </w:r>
      <w:r w:rsidRPr="00F325EA">
        <w:rPr>
          <w:rFonts w:ascii="Times New Roman" w:hAnsi="Times New Roman" w:cs="Times New Roman"/>
          <w:color w:val="000000"/>
          <w:sz w:val="24"/>
          <w:szCs w:val="24"/>
          <w:shd w:val="clear" w:color="auto" w:fill="FFFFFF"/>
        </w:rPr>
        <w:t>.- Ejercicio de la competencia de explotación de materiales de construcción.- De conformidad con lo dispuesto en la Constitución y la ley, corresponde a los gobiernos autónomos descentralizados municipales regular, autorizar y controlar la explotación de materiales áridos y pétreos, que se encuentren en los lechos de los ríos, lagos, playas de mar y canteras de su circunscripción. Para el ejercicio de esta competencia dichos gobiernos deberán observar las limitaciones y procedimientos a seguir de conformidad con las leyes correspondientes.</w:t>
      </w:r>
    </w:p>
    <w:p w:rsidR="008D5261" w:rsidRPr="00F325EA" w:rsidRDefault="008D5261" w:rsidP="0081422A">
      <w:pPr>
        <w:jc w:val="both"/>
        <w:rPr>
          <w:rFonts w:ascii="Times New Roman" w:hAnsi="Times New Roman" w:cs="Times New Roman"/>
          <w:color w:val="000000"/>
          <w:sz w:val="24"/>
          <w:szCs w:val="24"/>
        </w:rPr>
      </w:pPr>
      <w:r w:rsidRPr="00F325EA">
        <w:rPr>
          <w:rFonts w:ascii="Times New Roman" w:hAnsi="Times New Roman" w:cs="Times New Roman"/>
          <w:color w:val="000000"/>
          <w:sz w:val="24"/>
          <w:szCs w:val="24"/>
          <w:shd w:val="clear" w:color="auto" w:fill="FFFFFF"/>
        </w:rPr>
        <w:t>De igual manera, en lo relativo a la explotación de estos materiales en los lechos de ríos, lagos y playas de mar, los gobiernos responsables deberán observar las regulaciones y especificaciones técnicas contempladas en la ley. Establecerán y recaudarán la regalía que corresponda.</w:t>
      </w:r>
    </w:p>
    <w:p w:rsidR="008D5261" w:rsidRPr="00F325EA" w:rsidRDefault="008D5261" w:rsidP="0081422A">
      <w:pPr>
        <w:jc w:val="both"/>
        <w:rPr>
          <w:rFonts w:ascii="Times New Roman" w:hAnsi="Times New Roman" w:cs="Times New Roman"/>
          <w:b/>
          <w:sz w:val="24"/>
          <w:szCs w:val="24"/>
        </w:rPr>
      </w:pPr>
      <w:r w:rsidRPr="00F325EA">
        <w:rPr>
          <w:rFonts w:ascii="Times New Roman" w:hAnsi="Times New Roman" w:cs="Times New Roman"/>
          <w:color w:val="000000"/>
          <w:sz w:val="24"/>
          <w:szCs w:val="24"/>
          <w:shd w:val="clear" w:color="auto" w:fill="FFFFFF"/>
        </w:rPr>
        <w:t>Los gobiernos autónomos descentralizados municipales deberán autorizar el acceso sin costo al aprovechamiento de los materiales pétreos necesarios para la obra pública de las instituciones del sector público y de los gobiernos autónomos descentralizados, de acuerdo a los planes de ordenamiento territorial, estudios ambientales y de explotación de los recursos aprobados según ley.</w:t>
      </w:r>
      <w:r w:rsidRPr="00F325EA">
        <w:rPr>
          <w:rFonts w:ascii="Times New Roman" w:hAnsi="Times New Roman" w:cs="Times New Roman"/>
          <w:b/>
          <w:sz w:val="24"/>
          <w:szCs w:val="24"/>
        </w:rPr>
        <w:t xml:space="preserve"> </w:t>
      </w:r>
    </w:p>
    <w:p w:rsidR="008D5261" w:rsidRPr="00F325EA" w:rsidRDefault="00A749F4" w:rsidP="0081422A">
      <w:pPr>
        <w:jc w:val="both"/>
        <w:rPr>
          <w:rFonts w:ascii="Times New Roman" w:hAnsi="Times New Roman" w:cs="Times New Roman"/>
          <w:b/>
          <w:sz w:val="24"/>
          <w:szCs w:val="24"/>
        </w:rPr>
      </w:pPr>
      <w:r w:rsidRPr="00F325EA">
        <w:rPr>
          <w:rStyle w:val="nrmar"/>
          <w:rFonts w:ascii="Times New Roman" w:hAnsi="Times New Roman" w:cs="Times New Roman"/>
          <w:b/>
          <w:bCs/>
          <w:color w:val="000000"/>
          <w:sz w:val="24"/>
          <w:szCs w:val="24"/>
          <w:shd w:val="clear" w:color="auto" w:fill="FFFFFF"/>
        </w:rPr>
        <w:t>Art. 274</w:t>
      </w:r>
      <w:r w:rsidRPr="00F325EA">
        <w:rPr>
          <w:rFonts w:ascii="Times New Roman" w:hAnsi="Times New Roman" w:cs="Times New Roman"/>
          <w:color w:val="000000"/>
          <w:sz w:val="24"/>
          <w:szCs w:val="24"/>
          <w:shd w:val="clear" w:color="auto" w:fill="FFFFFF"/>
        </w:rPr>
        <w:t xml:space="preserve">.- Responsabilidad.- Los gobiernos autónomos descentralizados son responsables por la prestación de los servicios públicos y la implementación de las obras que les corresponda ejecutar para el cumplimiento de las competencias que la Constitución y la ley les reconoce de acuerdo con sus respectivos planes de desarrollo y de ordenamiento territorial asegurando la distribución equitativa de los beneficios y las </w:t>
      </w:r>
      <w:r w:rsidRPr="00F325EA">
        <w:rPr>
          <w:rFonts w:ascii="Times New Roman" w:hAnsi="Times New Roman" w:cs="Times New Roman"/>
          <w:color w:val="000000"/>
          <w:sz w:val="24"/>
          <w:szCs w:val="24"/>
          <w:shd w:val="clear" w:color="auto" w:fill="FFFFFF"/>
        </w:rPr>
        <w:lastRenderedPageBreak/>
        <w:t>cargas, en lo que fuere aplicable, de las intervenciones entre los distintos actores públicos y de la sociedad de su territorio.</w:t>
      </w:r>
    </w:p>
    <w:p w:rsidR="00A6093D" w:rsidRPr="00F325EA" w:rsidRDefault="00A6093D" w:rsidP="0081422A">
      <w:pPr>
        <w:jc w:val="both"/>
        <w:rPr>
          <w:rFonts w:ascii="Times New Roman" w:hAnsi="Times New Roman" w:cs="Times New Roman"/>
          <w:b/>
          <w:sz w:val="24"/>
          <w:szCs w:val="24"/>
        </w:rPr>
      </w:pPr>
      <w:r w:rsidRPr="00F325EA">
        <w:rPr>
          <w:rStyle w:val="nrmar"/>
          <w:rFonts w:ascii="Times New Roman" w:hAnsi="Times New Roman" w:cs="Times New Roman"/>
          <w:b/>
          <w:bCs/>
          <w:color w:val="000000"/>
          <w:sz w:val="24"/>
          <w:szCs w:val="24"/>
          <w:shd w:val="clear" w:color="auto" w:fill="FFFFFF"/>
        </w:rPr>
        <w:t>Art. 294</w:t>
      </w:r>
      <w:r w:rsidRPr="00F325EA">
        <w:rPr>
          <w:rFonts w:ascii="Times New Roman" w:hAnsi="Times New Roman" w:cs="Times New Roman"/>
          <w:color w:val="000000"/>
          <w:sz w:val="24"/>
          <w:szCs w:val="24"/>
          <w:shd w:val="clear" w:color="auto" w:fill="FFFFFF"/>
        </w:rPr>
        <w:t>.- Participación pública y social.- Se propiciará la participación de actores públicos y de la sociedad, relacionados con la economía social y solidaria, de conformidad con la Constitución y la Ley Orgánica de Empresas Públicas, para la ejecución de proyectos de desarrollo regional, provincial, cantonal o parroquial, rural previstos en los planes de desarrollo y de ordenamiento territorial  especialmente en aquellos donde se requiera la reserva del uso del suelo.</w:t>
      </w:r>
    </w:p>
    <w:p w:rsidR="00CC1729" w:rsidRPr="00F325EA" w:rsidRDefault="00CC1729" w:rsidP="0081422A">
      <w:pPr>
        <w:jc w:val="both"/>
        <w:rPr>
          <w:rFonts w:ascii="Times New Roman" w:hAnsi="Times New Roman" w:cs="Times New Roman"/>
          <w:color w:val="000000"/>
          <w:sz w:val="24"/>
          <w:szCs w:val="24"/>
        </w:rPr>
      </w:pPr>
      <w:r w:rsidRPr="00F325EA">
        <w:rPr>
          <w:rStyle w:val="nrmar"/>
          <w:rFonts w:ascii="Times New Roman" w:hAnsi="Times New Roman" w:cs="Times New Roman"/>
          <w:b/>
          <w:bCs/>
          <w:color w:val="000000"/>
          <w:sz w:val="24"/>
          <w:szCs w:val="24"/>
          <w:shd w:val="clear" w:color="auto" w:fill="FFFFFF"/>
        </w:rPr>
        <w:t>Art. 304</w:t>
      </w:r>
      <w:r w:rsidRPr="00F325EA">
        <w:rPr>
          <w:rFonts w:ascii="Times New Roman" w:hAnsi="Times New Roman" w:cs="Times New Roman"/>
          <w:color w:val="000000"/>
          <w:sz w:val="24"/>
          <w:szCs w:val="24"/>
          <w:shd w:val="clear" w:color="auto" w:fill="FFFFFF"/>
        </w:rPr>
        <w:t>.- Sistema de participación ciudadana.- Los gobiernos autónomos descentralizados conformarán un sistema de participación ciudadana, que se regulará por acto normativo del correspondiente nivel de gobierno, tendrá una estructura y denominación propias.</w:t>
      </w:r>
    </w:p>
    <w:p w:rsidR="00A6093D" w:rsidRPr="00F325EA" w:rsidRDefault="00CC1729" w:rsidP="0081422A">
      <w:pPr>
        <w:jc w:val="both"/>
        <w:rPr>
          <w:rFonts w:ascii="Times New Roman" w:hAnsi="Times New Roman" w:cs="Times New Roman"/>
          <w:b/>
          <w:sz w:val="24"/>
          <w:szCs w:val="24"/>
        </w:rPr>
      </w:pPr>
      <w:r w:rsidRPr="00F325EA">
        <w:rPr>
          <w:rFonts w:ascii="Times New Roman" w:hAnsi="Times New Roman" w:cs="Times New Roman"/>
          <w:color w:val="000000"/>
          <w:sz w:val="24"/>
          <w:szCs w:val="24"/>
          <w:shd w:val="clear" w:color="auto" w:fill="FFFFFF"/>
        </w:rPr>
        <w:t>b) Participar en la formulación, ejecución, seguimiento y evaluación de los planes de desarrollo y de ordenamiento territorial y demás instrumentos de planeamiento del suelo y su gestión y, en general, en la definición de propuestas de inversión pública;</w:t>
      </w:r>
      <w:bookmarkStart w:id="0" w:name="_GoBack"/>
      <w:bookmarkEnd w:id="0"/>
    </w:p>
    <w:p w:rsidR="00BC063E" w:rsidRPr="00F325EA" w:rsidRDefault="00BC063E" w:rsidP="0081422A">
      <w:pPr>
        <w:jc w:val="both"/>
        <w:rPr>
          <w:rFonts w:ascii="Times New Roman" w:hAnsi="Times New Roman" w:cs="Times New Roman"/>
          <w:color w:val="000000"/>
          <w:sz w:val="24"/>
          <w:szCs w:val="24"/>
        </w:rPr>
      </w:pPr>
      <w:r w:rsidRPr="00F325EA">
        <w:rPr>
          <w:rStyle w:val="nrmar"/>
          <w:rFonts w:ascii="Times New Roman" w:hAnsi="Times New Roman" w:cs="Times New Roman"/>
          <w:b/>
          <w:bCs/>
          <w:color w:val="000000"/>
          <w:sz w:val="24"/>
          <w:szCs w:val="24"/>
          <w:shd w:val="clear" w:color="auto" w:fill="FFFFFF"/>
        </w:rPr>
        <w:t>Art. 328</w:t>
      </w:r>
      <w:r w:rsidRPr="00F325EA">
        <w:rPr>
          <w:rFonts w:ascii="Times New Roman" w:hAnsi="Times New Roman" w:cs="Times New Roman"/>
          <w:color w:val="000000"/>
          <w:sz w:val="24"/>
          <w:szCs w:val="24"/>
          <w:shd w:val="clear" w:color="auto" w:fill="FFFFFF"/>
        </w:rPr>
        <w:t>.- Prohibiciones a los órganos legislativos.-Está prohibido a los órganos legislativos de los gobiernos autónomos descentralizados:</w:t>
      </w:r>
    </w:p>
    <w:p w:rsidR="00F9552F" w:rsidRPr="00F325EA" w:rsidRDefault="00BC063E" w:rsidP="0081422A">
      <w:pPr>
        <w:jc w:val="both"/>
        <w:rPr>
          <w:rFonts w:ascii="Times New Roman" w:hAnsi="Times New Roman" w:cs="Times New Roman"/>
          <w:b/>
          <w:sz w:val="24"/>
          <w:szCs w:val="24"/>
        </w:rPr>
      </w:pPr>
      <w:r w:rsidRPr="00F325EA">
        <w:rPr>
          <w:rFonts w:ascii="Times New Roman" w:hAnsi="Times New Roman" w:cs="Times New Roman"/>
          <w:color w:val="000000"/>
          <w:sz w:val="24"/>
          <w:szCs w:val="24"/>
          <w:shd w:val="clear" w:color="auto" w:fill="FFFFFF"/>
        </w:rPr>
        <w:t>d) Aprobar el presupuesto anual si no contiene asignaciones suficientes para la continuación de los programas y proyectos iniciados en ejercicios anteriores y contenidos en los planes de desarrollo y de ordenamiento territorial y si no se asigna como mínimo el diez por ciento del presupuesto para programas de desarrollo con grupos de atención prioritaria;</w:t>
      </w:r>
      <w:r w:rsidRPr="00F325EA">
        <w:rPr>
          <w:rFonts w:ascii="Times New Roman" w:hAnsi="Times New Roman" w:cs="Times New Roman"/>
          <w:b/>
          <w:sz w:val="24"/>
          <w:szCs w:val="24"/>
        </w:rPr>
        <w:t xml:space="preserve"> </w:t>
      </w:r>
    </w:p>
    <w:p w:rsidR="00F9552F" w:rsidRPr="00F325EA" w:rsidRDefault="00F9552F" w:rsidP="0081422A">
      <w:pPr>
        <w:jc w:val="both"/>
        <w:rPr>
          <w:rFonts w:ascii="Times New Roman" w:hAnsi="Times New Roman" w:cs="Times New Roman"/>
          <w:b/>
          <w:sz w:val="24"/>
          <w:szCs w:val="24"/>
        </w:rPr>
      </w:pPr>
    </w:p>
    <w:p w:rsidR="00F9552F" w:rsidRPr="00F325EA" w:rsidRDefault="00F9552F" w:rsidP="0081422A">
      <w:pPr>
        <w:jc w:val="both"/>
        <w:rPr>
          <w:rFonts w:ascii="Times New Roman" w:hAnsi="Times New Roman" w:cs="Times New Roman"/>
          <w:b/>
          <w:sz w:val="24"/>
          <w:szCs w:val="24"/>
        </w:rPr>
      </w:pPr>
    </w:p>
    <w:p w:rsidR="00F9552F" w:rsidRPr="00F325EA" w:rsidRDefault="00F9552F" w:rsidP="0081422A">
      <w:pPr>
        <w:jc w:val="both"/>
        <w:rPr>
          <w:rFonts w:ascii="Times New Roman" w:hAnsi="Times New Roman" w:cs="Times New Roman"/>
          <w:b/>
          <w:sz w:val="24"/>
          <w:szCs w:val="24"/>
        </w:rPr>
      </w:pPr>
      <w:r w:rsidRPr="00F325EA">
        <w:rPr>
          <w:rStyle w:val="nrmar"/>
          <w:rFonts w:ascii="Times New Roman" w:hAnsi="Times New Roman" w:cs="Times New Roman"/>
          <w:b/>
          <w:bCs/>
          <w:color w:val="000000"/>
          <w:sz w:val="24"/>
          <w:szCs w:val="24"/>
          <w:shd w:val="clear" w:color="auto" w:fill="FFFFFF"/>
        </w:rPr>
        <w:t>Art. 475</w:t>
      </w:r>
      <w:r w:rsidRPr="00F325EA">
        <w:rPr>
          <w:rFonts w:ascii="Times New Roman" w:hAnsi="Times New Roman" w:cs="Times New Roman"/>
          <w:color w:val="000000"/>
          <w:sz w:val="24"/>
          <w:szCs w:val="24"/>
          <w:shd w:val="clear" w:color="auto" w:fill="FFFFFF"/>
        </w:rPr>
        <w:t>.- Suspensión de autorizaciones.- El concejo podrá acordar la suspensión hasta por un año, del otorgamiento de autorizaciones de fraccionamiento de terrenos y de edificación, en sectores comprendidos en un perímetro determinado, con el fin de estudiar actualizaciones en los planes de ordenamiento territorial.</w:t>
      </w:r>
      <w:r w:rsidRPr="00F325EA">
        <w:rPr>
          <w:rFonts w:ascii="Times New Roman" w:hAnsi="Times New Roman" w:cs="Times New Roman"/>
          <w:b/>
          <w:sz w:val="24"/>
          <w:szCs w:val="24"/>
        </w:rPr>
        <w:t xml:space="preserve"> </w:t>
      </w:r>
    </w:p>
    <w:p w:rsidR="00F9552F" w:rsidRPr="00F325EA" w:rsidRDefault="00F9552F" w:rsidP="0081422A">
      <w:pPr>
        <w:jc w:val="both"/>
        <w:rPr>
          <w:rFonts w:ascii="Times New Roman" w:hAnsi="Times New Roman" w:cs="Times New Roman"/>
          <w:b/>
          <w:sz w:val="24"/>
          <w:szCs w:val="24"/>
        </w:rPr>
      </w:pPr>
    </w:p>
    <w:p w:rsidR="0081422A" w:rsidRPr="00F325EA" w:rsidRDefault="004F1D80" w:rsidP="0081422A">
      <w:pPr>
        <w:jc w:val="both"/>
        <w:rPr>
          <w:rFonts w:ascii="Times New Roman" w:hAnsi="Times New Roman" w:cs="Times New Roman"/>
          <w:b/>
          <w:sz w:val="24"/>
          <w:szCs w:val="24"/>
        </w:rPr>
      </w:pPr>
      <w:r w:rsidRPr="00F325EA">
        <w:rPr>
          <w:rFonts w:ascii="Times New Roman" w:hAnsi="Times New Roman" w:cs="Times New Roman"/>
          <w:b/>
          <w:sz w:val="24"/>
          <w:szCs w:val="24"/>
        </w:rPr>
        <w:t>LEY ORGÁNICA DE PARTICIPACIÓN CIUDADANA</w:t>
      </w:r>
      <w:r w:rsidR="0081422A" w:rsidRPr="00F325EA">
        <w:rPr>
          <w:rFonts w:ascii="Times New Roman" w:hAnsi="Times New Roman" w:cs="Times New Roman"/>
          <w:b/>
          <w:sz w:val="24"/>
          <w:szCs w:val="24"/>
        </w:rPr>
        <w:t xml:space="preserve">  </w:t>
      </w:r>
    </w:p>
    <w:p w:rsidR="0081422A" w:rsidRPr="00F325EA" w:rsidRDefault="0081422A" w:rsidP="0081422A">
      <w:pPr>
        <w:jc w:val="both"/>
        <w:rPr>
          <w:rFonts w:ascii="Times New Roman" w:hAnsi="Times New Roman" w:cs="Times New Roman"/>
          <w:sz w:val="24"/>
          <w:szCs w:val="24"/>
        </w:rPr>
      </w:pPr>
      <w:r w:rsidRPr="00F325EA">
        <w:rPr>
          <w:rFonts w:ascii="Times New Roman" w:hAnsi="Times New Roman" w:cs="Times New Roman"/>
          <w:sz w:val="24"/>
          <w:szCs w:val="24"/>
        </w:rPr>
        <w:t>Sección Segunda</w:t>
      </w:r>
    </w:p>
    <w:p w:rsidR="0081422A" w:rsidRPr="00F325EA" w:rsidRDefault="004F1D80" w:rsidP="0081422A">
      <w:pPr>
        <w:jc w:val="both"/>
        <w:rPr>
          <w:rFonts w:ascii="Times New Roman" w:hAnsi="Times New Roman" w:cs="Times New Roman"/>
          <w:b/>
          <w:sz w:val="24"/>
          <w:szCs w:val="24"/>
        </w:rPr>
      </w:pPr>
      <w:r w:rsidRPr="00F325EA">
        <w:rPr>
          <w:rFonts w:ascii="Times New Roman" w:hAnsi="Times New Roman" w:cs="Times New Roman"/>
          <w:sz w:val="24"/>
          <w:szCs w:val="24"/>
        </w:rPr>
        <w:t>De la instancia de partici</w:t>
      </w:r>
      <w:r w:rsidR="0081422A" w:rsidRPr="00F325EA">
        <w:rPr>
          <w:rFonts w:ascii="Times New Roman" w:hAnsi="Times New Roman" w:cs="Times New Roman"/>
          <w:sz w:val="24"/>
          <w:szCs w:val="24"/>
        </w:rPr>
        <w:t>pación ciudadana a nivel local</w:t>
      </w:r>
    </w:p>
    <w:p w:rsidR="0081422A" w:rsidRPr="00F325EA" w:rsidRDefault="004F1D80"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64</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La participación local.- En todos los niveles de gobierno existirán instancias de part</w:t>
      </w:r>
      <w:r w:rsidR="0081422A" w:rsidRPr="00F325EA">
        <w:rPr>
          <w:rFonts w:ascii="Times New Roman" w:hAnsi="Times New Roman" w:cs="Times New Roman"/>
          <w:sz w:val="24"/>
          <w:szCs w:val="24"/>
        </w:rPr>
        <w:t>icipación con la finalidad de:</w:t>
      </w:r>
    </w:p>
    <w:p w:rsidR="0081422A" w:rsidRPr="00F325EA" w:rsidRDefault="004F1D80"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1. Elaborar </w:t>
      </w:r>
      <w:r w:rsidRPr="00F325EA">
        <w:rPr>
          <w:rStyle w:val="hit"/>
          <w:rFonts w:ascii="Times New Roman" w:hAnsi="Times New Roman" w:cs="Times New Roman"/>
          <w:sz w:val="24"/>
          <w:szCs w:val="24"/>
        </w:rPr>
        <w:t>planes</w:t>
      </w:r>
      <w:r w:rsidRPr="00F325EA">
        <w:rPr>
          <w:rFonts w:ascii="Times New Roman" w:hAnsi="Times New Roman" w:cs="Times New Roman"/>
          <w:sz w:val="24"/>
          <w:szCs w:val="24"/>
        </w:rPr>
        <w:t xml:space="preserve"> y políticas locales y sectoriales entre los gobiernos y la ciudadanía;</w:t>
      </w:r>
      <w:r w:rsidRPr="00F325EA">
        <w:rPr>
          <w:rFonts w:ascii="Times New Roman" w:hAnsi="Times New Roman" w:cs="Times New Roman"/>
          <w:sz w:val="24"/>
          <w:szCs w:val="24"/>
        </w:rPr>
        <w:br/>
        <w:t xml:space="preserve">2. Mejorar la calidad de la inversión pública y definir agendas de </w:t>
      </w:r>
      <w:r w:rsidRPr="00F325EA">
        <w:rPr>
          <w:rStyle w:val="hit"/>
          <w:rFonts w:ascii="Times New Roman" w:hAnsi="Times New Roman" w:cs="Times New Roman"/>
          <w:sz w:val="24"/>
          <w:szCs w:val="24"/>
        </w:rPr>
        <w:t>desarrollo</w:t>
      </w:r>
      <w:r w:rsidRPr="00F325EA">
        <w:rPr>
          <w:rFonts w:ascii="Times New Roman" w:hAnsi="Times New Roman" w:cs="Times New Roman"/>
          <w:sz w:val="24"/>
          <w:szCs w:val="24"/>
        </w:rPr>
        <w:t>;</w:t>
      </w:r>
      <w:r w:rsidRPr="00F325EA">
        <w:rPr>
          <w:rFonts w:ascii="Times New Roman" w:hAnsi="Times New Roman" w:cs="Times New Roman"/>
          <w:sz w:val="24"/>
          <w:szCs w:val="24"/>
        </w:rPr>
        <w:br/>
        <w:t>3. Elaborar presupuestos participativos de los gobiernos autónomos descentralizados;</w:t>
      </w:r>
      <w:r w:rsidRPr="00F325EA">
        <w:rPr>
          <w:rFonts w:ascii="Times New Roman" w:hAnsi="Times New Roman" w:cs="Times New Roman"/>
          <w:sz w:val="24"/>
          <w:szCs w:val="24"/>
        </w:rPr>
        <w:br/>
        <w:t xml:space="preserve">4. Fortalecer la democracia con mecanismos permanentes de transparencia, rendición </w:t>
      </w:r>
      <w:r w:rsidR="0081422A" w:rsidRPr="00F325EA">
        <w:rPr>
          <w:rFonts w:ascii="Times New Roman" w:hAnsi="Times New Roman" w:cs="Times New Roman"/>
          <w:sz w:val="24"/>
          <w:szCs w:val="24"/>
        </w:rPr>
        <w:t>de cuentas y control social; y,</w:t>
      </w:r>
    </w:p>
    <w:p w:rsidR="0081422A" w:rsidRPr="00F325EA" w:rsidRDefault="004F1D80" w:rsidP="0081422A">
      <w:pPr>
        <w:jc w:val="both"/>
        <w:rPr>
          <w:rFonts w:ascii="Times New Roman" w:hAnsi="Times New Roman" w:cs="Times New Roman"/>
          <w:b/>
          <w:sz w:val="24"/>
          <w:szCs w:val="24"/>
        </w:rPr>
      </w:pPr>
      <w:r w:rsidRPr="00F325EA">
        <w:rPr>
          <w:rFonts w:ascii="Times New Roman" w:hAnsi="Times New Roman" w:cs="Times New Roman"/>
          <w:sz w:val="24"/>
          <w:szCs w:val="24"/>
        </w:rPr>
        <w:lastRenderedPageBreak/>
        <w:t xml:space="preserve">5. Promover la formación ciudadana e impulsar procesos de comunicación. </w:t>
      </w:r>
      <w:r w:rsidRPr="00F325EA">
        <w:rPr>
          <w:rFonts w:ascii="Times New Roman" w:hAnsi="Times New Roman" w:cs="Times New Roman"/>
          <w:sz w:val="24"/>
          <w:szCs w:val="24"/>
        </w:rPr>
        <w:br/>
      </w:r>
      <w:r w:rsidRPr="00F325EA">
        <w:rPr>
          <w:rFonts w:ascii="Times New Roman" w:hAnsi="Times New Roman" w:cs="Times New Roman"/>
          <w:sz w:val="24"/>
          <w:szCs w:val="24"/>
        </w:rPr>
        <w:br/>
        <w:t>La denominación de estas instancias se definirá en cada nivel de gobierno. Para el cumplimiento de estos fines, se implementará un conjunto articulado y continuo de mecanismos, procedimientos e instancias.</w:t>
      </w:r>
    </w:p>
    <w:p w:rsidR="009A61DB" w:rsidRPr="00F325EA" w:rsidRDefault="004F1D80" w:rsidP="0081422A">
      <w:pPr>
        <w:jc w:val="both"/>
        <w:rPr>
          <w:rFonts w:ascii="Times New Roman" w:hAnsi="Times New Roman" w:cs="Times New Roman"/>
          <w:b/>
          <w:sz w:val="24"/>
          <w:szCs w:val="24"/>
        </w:rPr>
      </w:pPr>
      <w:r w:rsidRPr="00F325EA">
        <w:rPr>
          <w:rStyle w:val="nrmar"/>
          <w:rFonts w:ascii="Times New Roman" w:hAnsi="Times New Roman" w:cs="Times New Roman"/>
          <w:b/>
          <w:sz w:val="24"/>
          <w:szCs w:val="24"/>
        </w:rPr>
        <w:t>Art. 66</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Los consejos locales de planificación.- Son espacios encargados de la formulación de los </w:t>
      </w:r>
      <w:r w:rsidRPr="00F325EA">
        <w:rPr>
          <w:rStyle w:val="hit"/>
          <w:rFonts w:ascii="Times New Roman" w:hAnsi="Times New Roman" w:cs="Times New Roman"/>
          <w:sz w:val="24"/>
          <w:szCs w:val="24"/>
        </w:rPr>
        <w:t>planes</w:t>
      </w:r>
      <w:r w:rsidRPr="00F325EA">
        <w:rPr>
          <w:rFonts w:ascii="Times New Roman" w:hAnsi="Times New Roman" w:cs="Times New Roman"/>
          <w:sz w:val="24"/>
          <w:szCs w:val="24"/>
        </w:rPr>
        <w:t xml:space="preserve"> de </w:t>
      </w:r>
      <w:r w:rsidRPr="00F325EA">
        <w:rPr>
          <w:rStyle w:val="hit"/>
          <w:rFonts w:ascii="Times New Roman" w:hAnsi="Times New Roman" w:cs="Times New Roman"/>
          <w:sz w:val="24"/>
          <w:szCs w:val="24"/>
        </w:rPr>
        <w:t>desarrollo</w:t>
      </w:r>
      <w:r w:rsidRPr="00F325EA">
        <w:rPr>
          <w:rFonts w:ascii="Times New Roman" w:hAnsi="Times New Roman" w:cs="Times New Roman"/>
          <w:sz w:val="24"/>
          <w:szCs w:val="24"/>
        </w:rPr>
        <w:t>, así como de las políticas locales y sectoriales que se elaborarán a partir de las prioridades, objetivos estratégicos del territorio, ejes y líneas de acción, definidos en las instancias de participación; estarán articulados al Sistema Nacional de Planificación. Estos consejos estarán integrados por, al menos un treinta por ciento (30%) de representantes de la ciudadanía. Serán designados por las instancias locales de participación del nivel de gobierno correspondiente. Su conformación y funciones se definirán en la ley que regula la planificación nacional.</w:t>
      </w:r>
    </w:p>
    <w:p w:rsidR="0098216C" w:rsidRPr="00F325EA" w:rsidRDefault="0098216C" w:rsidP="0081422A">
      <w:pPr>
        <w:jc w:val="both"/>
        <w:rPr>
          <w:rFonts w:ascii="Times New Roman" w:hAnsi="Times New Roman" w:cs="Times New Roman"/>
          <w:sz w:val="24"/>
          <w:szCs w:val="24"/>
        </w:rPr>
      </w:pPr>
    </w:p>
    <w:p w:rsidR="0081422A" w:rsidRPr="00F325EA" w:rsidRDefault="00C7723D"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68</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Características del presupuesto participativo.- Los presupuestos participativos estarán abiertos a las organizaciones sociales y ciudadanía que deseen participar; suponen un debate público sobre el uso de los recursos del Estado; otorgan poder de decisión a las organizaciones y a la ciudadanía para definir la orientación de las inversiones públicas hacia el logro de la justicia redis</w:t>
      </w:r>
      <w:r w:rsidR="0081422A" w:rsidRPr="00F325EA">
        <w:rPr>
          <w:rFonts w:ascii="Times New Roman" w:hAnsi="Times New Roman" w:cs="Times New Roman"/>
          <w:sz w:val="24"/>
          <w:szCs w:val="24"/>
        </w:rPr>
        <w:t>tributiva en las asignaciones.</w:t>
      </w:r>
    </w:p>
    <w:p w:rsidR="000933CE" w:rsidRPr="00F325EA" w:rsidRDefault="00C7723D" w:rsidP="0081422A">
      <w:pPr>
        <w:jc w:val="both"/>
        <w:rPr>
          <w:rFonts w:ascii="Times New Roman" w:hAnsi="Times New Roman" w:cs="Times New Roman"/>
          <w:sz w:val="24"/>
          <w:szCs w:val="24"/>
        </w:rPr>
      </w:pPr>
      <w:r w:rsidRPr="00F325EA">
        <w:rPr>
          <w:rFonts w:ascii="Times New Roman" w:hAnsi="Times New Roman" w:cs="Times New Roman"/>
          <w:sz w:val="24"/>
          <w:szCs w:val="24"/>
        </w:rPr>
        <w:t>Los presupuestos participativos se implementarán de manera inmediata en los gobiernos regionales, provinciales, municipales, los regímenes especiales y, progresi</w:t>
      </w:r>
      <w:r w:rsidR="000933CE" w:rsidRPr="00F325EA">
        <w:rPr>
          <w:rFonts w:ascii="Times New Roman" w:hAnsi="Times New Roman" w:cs="Times New Roman"/>
          <w:sz w:val="24"/>
          <w:szCs w:val="24"/>
        </w:rPr>
        <w:t>vamente, en el nivel nacional.</w:t>
      </w:r>
    </w:p>
    <w:p w:rsidR="00C7723D" w:rsidRPr="00F325EA" w:rsidRDefault="00C7723D"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El debate del presupuesto se llevará a cabo en el marco de los lineamientos del Plan de </w:t>
      </w:r>
      <w:r w:rsidRPr="00F325EA">
        <w:rPr>
          <w:rStyle w:val="hit"/>
          <w:rFonts w:ascii="Times New Roman" w:hAnsi="Times New Roman" w:cs="Times New Roman"/>
          <w:sz w:val="24"/>
          <w:szCs w:val="24"/>
        </w:rPr>
        <w:t>Desarrollo</w:t>
      </w:r>
      <w:r w:rsidRPr="00F325EA">
        <w:rPr>
          <w:rFonts w:ascii="Times New Roman" w:hAnsi="Times New Roman" w:cs="Times New Roman"/>
          <w:sz w:val="24"/>
          <w:szCs w:val="24"/>
        </w:rPr>
        <w:t xml:space="preserve"> elaborado por el Consejo Local de Planificación del nivel territorial correspondiente y, en el caso que corresponda, a la planificación nacional.</w:t>
      </w:r>
    </w:p>
    <w:p w:rsidR="0098216C" w:rsidRPr="00F325EA" w:rsidRDefault="0098216C" w:rsidP="0081422A">
      <w:pPr>
        <w:jc w:val="both"/>
        <w:rPr>
          <w:rFonts w:ascii="Times New Roman" w:hAnsi="Times New Roman" w:cs="Times New Roman"/>
          <w:sz w:val="24"/>
          <w:szCs w:val="24"/>
        </w:rPr>
      </w:pPr>
    </w:p>
    <w:p w:rsidR="006517A6" w:rsidRPr="00F325EA" w:rsidRDefault="004656A1"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69</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Articulación de los presupuestos participativos con los </w:t>
      </w:r>
      <w:r w:rsidRPr="00F325EA">
        <w:rPr>
          <w:rStyle w:val="hit"/>
          <w:rFonts w:ascii="Times New Roman" w:hAnsi="Times New Roman" w:cs="Times New Roman"/>
          <w:sz w:val="24"/>
          <w:szCs w:val="24"/>
        </w:rPr>
        <w:t>planes</w:t>
      </w:r>
      <w:r w:rsidRPr="00F325EA">
        <w:rPr>
          <w:rFonts w:ascii="Times New Roman" w:hAnsi="Times New Roman" w:cs="Times New Roman"/>
          <w:sz w:val="24"/>
          <w:szCs w:val="24"/>
        </w:rPr>
        <w:t xml:space="preserve"> de </w:t>
      </w:r>
      <w:r w:rsidRPr="00F325EA">
        <w:rPr>
          <w:rStyle w:val="hit"/>
          <w:rFonts w:ascii="Times New Roman" w:hAnsi="Times New Roman" w:cs="Times New Roman"/>
          <w:sz w:val="24"/>
          <w:szCs w:val="24"/>
        </w:rPr>
        <w:t>desarrollo</w:t>
      </w:r>
      <w:r w:rsidRPr="00F325EA">
        <w:rPr>
          <w:rFonts w:ascii="Times New Roman" w:hAnsi="Times New Roman" w:cs="Times New Roman"/>
          <w:sz w:val="24"/>
          <w:szCs w:val="24"/>
        </w:rPr>
        <w:t xml:space="preserve">.- La participación ciudadana se cumplirá, entre otros mecanismos, mediante el proceso de elaboración del presupuesto participativo, de acuerdo con los lineamientos del Plan de </w:t>
      </w:r>
      <w:r w:rsidRPr="00F325EA">
        <w:rPr>
          <w:rStyle w:val="hit"/>
          <w:rFonts w:ascii="Times New Roman" w:hAnsi="Times New Roman" w:cs="Times New Roman"/>
          <w:sz w:val="24"/>
          <w:szCs w:val="24"/>
        </w:rPr>
        <w:t>Desarrollo</w:t>
      </w:r>
      <w:r w:rsidRPr="00F325EA">
        <w:rPr>
          <w:rFonts w:ascii="Times New Roman" w:hAnsi="Times New Roman" w:cs="Times New Roman"/>
          <w:sz w:val="24"/>
          <w:szCs w:val="24"/>
        </w:rPr>
        <w:t xml:space="preserve"> elaborado por el Consejo Nacional de Planificación Participativa y los consejos locales de planificación participativa del nivel territorial correspondiente. Estos </w:t>
      </w:r>
      <w:r w:rsidRPr="00F325EA">
        <w:rPr>
          <w:rStyle w:val="hit"/>
          <w:rFonts w:ascii="Times New Roman" w:hAnsi="Times New Roman" w:cs="Times New Roman"/>
          <w:sz w:val="24"/>
          <w:szCs w:val="24"/>
        </w:rPr>
        <w:t>planes</w:t>
      </w:r>
      <w:r w:rsidRPr="00F325EA">
        <w:rPr>
          <w:rFonts w:ascii="Times New Roman" w:hAnsi="Times New Roman" w:cs="Times New Roman"/>
          <w:sz w:val="24"/>
          <w:szCs w:val="24"/>
        </w:rPr>
        <w:t xml:space="preserve"> deberán ser elaborados de abajo hacia arriba o promover la sinergia necesaria entre los </w:t>
      </w:r>
      <w:r w:rsidRPr="00F325EA">
        <w:rPr>
          <w:rStyle w:val="hit"/>
          <w:rFonts w:ascii="Times New Roman" w:hAnsi="Times New Roman" w:cs="Times New Roman"/>
          <w:sz w:val="24"/>
          <w:szCs w:val="24"/>
        </w:rPr>
        <w:t>planes</w:t>
      </w:r>
      <w:r w:rsidRPr="00F325EA">
        <w:rPr>
          <w:rFonts w:ascii="Times New Roman" w:hAnsi="Times New Roman" w:cs="Times New Roman"/>
          <w:sz w:val="24"/>
          <w:szCs w:val="24"/>
        </w:rPr>
        <w:t xml:space="preserve"> de </w:t>
      </w:r>
      <w:r w:rsidRPr="00F325EA">
        <w:rPr>
          <w:rStyle w:val="hit"/>
          <w:rFonts w:ascii="Times New Roman" w:hAnsi="Times New Roman" w:cs="Times New Roman"/>
          <w:sz w:val="24"/>
          <w:szCs w:val="24"/>
        </w:rPr>
        <w:t>desarrollo</w:t>
      </w:r>
      <w:r w:rsidRPr="00F325EA">
        <w:rPr>
          <w:rFonts w:ascii="Times New Roman" w:hAnsi="Times New Roman" w:cs="Times New Roman"/>
          <w:sz w:val="24"/>
          <w:szCs w:val="24"/>
        </w:rPr>
        <w:t xml:space="preserve"> de los diferentes niveles territoriales.</w:t>
      </w:r>
    </w:p>
    <w:p w:rsidR="007F5A90" w:rsidRPr="00F325EA" w:rsidRDefault="007F5A90" w:rsidP="0081422A">
      <w:pPr>
        <w:jc w:val="both"/>
        <w:rPr>
          <w:rFonts w:ascii="Times New Roman" w:hAnsi="Times New Roman" w:cs="Times New Roman"/>
          <w:sz w:val="24"/>
          <w:szCs w:val="24"/>
        </w:rPr>
      </w:pPr>
    </w:p>
    <w:p w:rsidR="0081422A" w:rsidRPr="00F325EA" w:rsidRDefault="007F5A90"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70</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Del procedimiento para la elaboración del presupuesto participativo.- La autoridad competente iniciará el proceso de deliberación pública para la formulación de los presupuestos con anterioridad a la elaboración del proyecto de presupuesto. La discusión y aprobación de los presupuestos participativos serán temáticas, se realizarán con la ciudadanía y las organizaciones sociales que deseen participar, y con las delegadas y delegados de las unidades básicas de participación, comunidades, comunas, recintos, barrios, parroquias urbanas y rurales, en los gobiern</w:t>
      </w:r>
      <w:r w:rsidR="0081422A" w:rsidRPr="00F325EA">
        <w:rPr>
          <w:rFonts w:ascii="Times New Roman" w:hAnsi="Times New Roman" w:cs="Times New Roman"/>
          <w:sz w:val="24"/>
          <w:szCs w:val="24"/>
        </w:rPr>
        <w:t>os autónomos descentralizados.</w:t>
      </w:r>
    </w:p>
    <w:p w:rsidR="0081422A" w:rsidRPr="00F325EA" w:rsidRDefault="007F5A90" w:rsidP="0081422A">
      <w:pPr>
        <w:jc w:val="both"/>
        <w:rPr>
          <w:rFonts w:ascii="Times New Roman" w:hAnsi="Times New Roman" w:cs="Times New Roman"/>
          <w:sz w:val="24"/>
          <w:szCs w:val="24"/>
        </w:rPr>
      </w:pPr>
      <w:r w:rsidRPr="00F325EA">
        <w:rPr>
          <w:rFonts w:ascii="Times New Roman" w:hAnsi="Times New Roman" w:cs="Times New Roman"/>
          <w:sz w:val="24"/>
          <w:szCs w:val="24"/>
        </w:rPr>
        <w:lastRenderedPageBreak/>
        <w:t xml:space="preserve">El seguimiento de la ejecución presupuestaria se realizará durante todo el ejercicio del año fiscal. Las autoridades, funcionarias y funcionarios del ejecutivo de cada nivel de gobierno coordinarán el proceso de presupuesto </w:t>
      </w:r>
      <w:r w:rsidR="0081422A" w:rsidRPr="00F325EA">
        <w:rPr>
          <w:rFonts w:ascii="Times New Roman" w:hAnsi="Times New Roman" w:cs="Times New Roman"/>
          <w:sz w:val="24"/>
          <w:szCs w:val="24"/>
        </w:rPr>
        <w:t>participativo correspondiente.</w:t>
      </w:r>
    </w:p>
    <w:p w:rsidR="000933CE" w:rsidRPr="00F325EA" w:rsidRDefault="007F5A90"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La asignación de los recursos se hará conforme a las prioridades de los planes de desarrollo para propiciar la equidad territorial sobre la base de la disponibilidad financiera </w:t>
      </w:r>
      <w:r w:rsidR="000933CE" w:rsidRPr="00F325EA">
        <w:rPr>
          <w:rFonts w:ascii="Times New Roman" w:hAnsi="Times New Roman" w:cs="Times New Roman"/>
          <w:sz w:val="24"/>
          <w:szCs w:val="24"/>
        </w:rPr>
        <w:t>del gobierno local respectivo.</w:t>
      </w:r>
    </w:p>
    <w:p w:rsidR="007F5A90" w:rsidRPr="00F325EA" w:rsidRDefault="007F5A90" w:rsidP="0081422A">
      <w:pPr>
        <w:jc w:val="both"/>
        <w:rPr>
          <w:rFonts w:ascii="Times New Roman" w:hAnsi="Times New Roman" w:cs="Times New Roman"/>
          <w:sz w:val="24"/>
          <w:szCs w:val="24"/>
        </w:rPr>
      </w:pPr>
      <w:r w:rsidRPr="00F325EA">
        <w:rPr>
          <w:rFonts w:ascii="Times New Roman" w:hAnsi="Times New Roman" w:cs="Times New Roman"/>
          <w:sz w:val="24"/>
          <w:szCs w:val="24"/>
        </w:rPr>
        <w:t>Se incentivará el rol de apoyo financiero o técnico que puedan brindar diversas organizaciones sociales, centros de investigación o universidades al desenvolvimiento del proceso.</w:t>
      </w:r>
    </w:p>
    <w:p w:rsidR="0081422A" w:rsidRPr="00F325EA" w:rsidRDefault="007F5A90"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71</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Obligatoriedad del presupuesto participativo.- Es deber de todos</w:t>
      </w:r>
      <w:r w:rsidR="00511C3D" w:rsidRPr="00F325EA">
        <w:rPr>
          <w:rFonts w:ascii="Times New Roman" w:hAnsi="Times New Roman" w:cs="Times New Roman"/>
          <w:sz w:val="24"/>
          <w:szCs w:val="24"/>
        </w:rPr>
        <w:t xml:space="preserve"> los niveles de gobierno formula</w:t>
      </w:r>
      <w:r w:rsidRPr="00F325EA">
        <w:rPr>
          <w:rFonts w:ascii="Times New Roman" w:hAnsi="Times New Roman" w:cs="Times New Roman"/>
          <w:sz w:val="24"/>
          <w:szCs w:val="24"/>
        </w:rPr>
        <w:t>r los presupuestos anuales articulados a los planes de desarrollo en el marco de una convocatoria abierta a la participación de la ciudadanía y de las organizaciones de la sociedad civil; asimismo, están obligadas a brindar información y rendir cuentas de los resultados de</w:t>
      </w:r>
      <w:r w:rsidR="0081422A" w:rsidRPr="00F325EA">
        <w:rPr>
          <w:rFonts w:ascii="Times New Roman" w:hAnsi="Times New Roman" w:cs="Times New Roman"/>
          <w:sz w:val="24"/>
          <w:szCs w:val="24"/>
        </w:rPr>
        <w:t xml:space="preserve"> la ejecución presupuestaria. </w:t>
      </w:r>
    </w:p>
    <w:p w:rsidR="00FB5294" w:rsidRPr="00F325EA" w:rsidRDefault="007F5A90" w:rsidP="0081422A">
      <w:pPr>
        <w:jc w:val="both"/>
        <w:rPr>
          <w:rFonts w:ascii="Times New Roman" w:hAnsi="Times New Roman" w:cs="Times New Roman"/>
          <w:sz w:val="24"/>
          <w:szCs w:val="24"/>
        </w:rPr>
      </w:pPr>
      <w:r w:rsidRPr="00F325EA">
        <w:rPr>
          <w:rFonts w:ascii="Times New Roman" w:hAnsi="Times New Roman" w:cs="Times New Roman"/>
          <w:sz w:val="24"/>
          <w:szCs w:val="24"/>
        </w:rPr>
        <w:t>El incumplimiento de estas disposiciones generará responsabilidades de carácter político y administrativo.</w:t>
      </w:r>
    </w:p>
    <w:p w:rsidR="00FB5294" w:rsidRPr="00F325EA" w:rsidRDefault="00FB5294" w:rsidP="0081422A">
      <w:pPr>
        <w:jc w:val="both"/>
        <w:rPr>
          <w:rFonts w:ascii="Times New Roman" w:hAnsi="Times New Roman" w:cs="Times New Roman"/>
          <w:b/>
          <w:sz w:val="24"/>
          <w:szCs w:val="24"/>
        </w:rPr>
      </w:pPr>
    </w:p>
    <w:p w:rsidR="00511C3D" w:rsidRPr="00F325EA" w:rsidRDefault="00511C3D" w:rsidP="0081422A">
      <w:pPr>
        <w:jc w:val="both"/>
        <w:rPr>
          <w:rFonts w:ascii="Times New Roman" w:hAnsi="Times New Roman" w:cs="Times New Roman"/>
          <w:b/>
          <w:sz w:val="24"/>
          <w:szCs w:val="24"/>
        </w:rPr>
      </w:pPr>
      <w:r w:rsidRPr="00F325EA">
        <w:rPr>
          <w:rFonts w:ascii="Times New Roman" w:hAnsi="Times New Roman" w:cs="Times New Roman"/>
          <w:b/>
          <w:sz w:val="24"/>
          <w:szCs w:val="24"/>
        </w:rPr>
        <w:t xml:space="preserve">CÓDIGO ORGÁNICO DE PLANIFICACIÓN Y FINANZAS </w:t>
      </w:r>
      <w:r w:rsidR="0081422A" w:rsidRPr="00F325EA">
        <w:rPr>
          <w:rFonts w:ascii="Times New Roman" w:hAnsi="Times New Roman" w:cs="Times New Roman"/>
          <w:b/>
          <w:sz w:val="24"/>
          <w:szCs w:val="24"/>
        </w:rPr>
        <w:t>PÚBLICAS</w:t>
      </w:r>
      <w:r w:rsidRPr="00F325EA">
        <w:rPr>
          <w:rFonts w:ascii="Times New Roman" w:hAnsi="Times New Roman" w:cs="Times New Roman"/>
          <w:b/>
          <w:sz w:val="24"/>
          <w:szCs w:val="24"/>
        </w:rPr>
        <w:t xml:space="preserve"> </w:t>
      </w:r>
    </w:p>
    <w:p w:rsidR="000C3162" w:rsidRPr="00F325EA" w:rsidRDefault="00511C3D"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8</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Presupuestos participativos en los niveles de gobierno.- Cada nivel de gobierno definirá los procedimientos para la formulación de presupuestos participativos, de conformidad con la Ley, en el marco de sus competencias y prioridades definidas en los planes de desarrollo y de ordenamiento territorial.</w:t>
      </w:r>
    </w:p>
    <w:p w:rsidR="000C3162" w:rsidRPr="00F325EA" w:rsidRDefault="000C3162"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12</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Planificación</w:t>
      </w:r>
      <w:r w:rsidRPr="00F325EA">
        <w:rPr>
          <w:rFonts w:ascii="Times New Roman" w:hAnsi="Times New Roman" w:cs="Times New Roman"/>
          <w:sz w:val="24"/>
          <w:szCs w:val="24"/>
        </w:rPr>
        <w:t xml:space="preserve"> de los Gobiernos Autónomos Descentralizados.- La </w:t>
      </w:r>
      <w:r w:rsidRPr="00F325EA">
        <w:rPr>
          <w:rStyle w:val="hit"/>
          <w:rFonts w:ascii="Times New Roman" w:hAnsi="Times New Roman" w:cs="Times New Roman"/>
          <w:sz w:val="24"/>
          <w:szCs w:val="24"/>
        </w:rPr>
        <w:t>planificación</w:t>
      </w:r>
      <w:r w:rsidRPr="00F325EA">
        <w:rPr>
          <w:rFonts w:ascii="Times New Roman" w:hAnsi="Times New Roman" w:cs="Times New Roman"/>
          <w:sz w:val="24"/>
          <w:szCs w:val="24"/>
        </w:rPr>
        <w:t xml:space="preserve"> del desarrollo y el ordenamiento territorial es competencia de los gobiernos autónomos descentralizados en sus territorios. Se ejercerá a través de sus planes propios y demás instrumentos, en articulación y coordinación con los diferentes niveles de gobierno, en el ámbito del Sistema Nacional Descentralizado de </w:t>
      </w:r>
      <w:r w:rsidRPr="00F325EA">
        <w:rPr>
          <w:rStyle w:val="hit"/>
          <w:rFonts w:ascii="Times New Roman" w:hAnsi="Times New Roman" w:cs="Times New Roman"/>
          <w:sz w:val="24"/>
          <w:szCs w:val="24"/>
        </w:rPr>
        <w:t>Planificación</w:t>
      </w:r>
      <w:r w:rsidRPr="00F325EA">
        <w:rPr>
          <w:rFonts w:ascii="Times New Roman" w:hAnsi="Times New Roman" w:cs="Times New Roman"/>
          <w:sz w:val="24"/>
          <w:szCs w:val="24"/>
        </w:rPr>
        <w:t xml:space="preserve"> Participativa.</w:t>
      </w:r>
    </w:p>
    <w:p w:rsidR="000933CE" w:rsidRPr="00F325EA" w:rsidRDefault="008B37DA"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41</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son los instrumentos de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ificación que contienen las directrices principales de los Gobiernos Autónomos Descentralizados respecto de las decisiones estratégicas de desarrollo y que permiten la gestión concertada y</w:t>
      </w:r>
      <w:r w:rsidR="000933CE" w:rsidRPr="00F325EA">
        <w:rPr>
          <w:rFonts w:ascii="Times New Roman" w:hAnsi="Times New Roman" w:cs="Times New Roman"/>
          <w:sz w:val="24"/>
          <w:szCs w:val="24"/>
        </w:rPr>
        <w:t xml:space="preserve"> articulada del territorio.</w:t>
      </w:r>
    </w:p>
    <w:p w:rsidR="000933CE" w:rsidRPr="00F325EA" w:rsidRDefault="008B37DA"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Tienen por objeto ordenar, compatibilizar y armonizar las decisiones estratégicas de desarrollo respecto de los asentamientos humanos, las actividades económico-productivas y el manejo de los recursos naturales en función de las cualidades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es, a través de la definición de lineamientos para la materialización del modelo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deseado, establecidos por el</w:t>
      </w:r>
      <w:r w:rsidR="000933CE" w:rsidRPr="00F325EA">
        <w:rPr>
          <w:rFonts w:ascii="Times New Roman" w:hAnsi="Times New Roman" w:cs="Times New Roman"/>
          <w:sz w:val="24"/>
          <w:szCs w:val="24"/>
        </w:rPr>
        <w:t xml:space="preserve"> nivel de gobierno respectivo.</w:t>
      </w:r>
    </w:p>
    <w:p w:rsidR="000933CE" w:rsidRPr="00F325EA" w:rsidRDefault="008B37DA" w:rsidP="0081422A">
      <w:pPr>
        <w:jc w:val="both"/>
        <w:rPr>
          <w:rFonts w:ascii="Times New Roman" w:hAnsi="Times New Roman" w:cs="Times New Roman"/>
          <w:sz w:val="24"/>
          <w:szCs w:val="24"/>
        </w:rPr>
      </w:pPr>
      <w:r w:rsidRPr="00F325EA">
        <w:rPr>
          <w:rFonts w:ascii="Times New Roman" w:hAnsi="Times New Roman" w:cs="Times New Roman"/>
          <w:sz w:val="24"/>
          <w:szCs w:val="24"/>
        </w:rPr>
        <w:t>Serán implementados a través del ejercicio de sus competencias asignadas por la Constitución de la República y las leyes, así como de aquellas que se les transfieran como resultado del</w:t>
      </w:r>
      <w:r w:rsidR="000933CE" w:rsidRPr="00F325EA">
        <w:rPr>
          <w:rFonts w:ascii="Times New Roman" w:hAnsi="Times New Roman" w:cs="Times New Roman"/>
          <w:sz w:val="24"/>
          <w:szCs w:val="24"/>
        </w:rPr>
        <w:t xml:space="preserve"> proceso de descentralización.</w:t>
      </w:r>
    </w:p>
    <w:p w:rsidR="00F94B85" w:rsidRPr="00F325EA" w:rsidRDefault="008B37DA" w:rsidP="0081422A">
      <w:pPr>
        <w:jc w:val="both"/>
        <w:rPr>
          <w:rFonts w:ascii="Times New Roman" w:hAnsi="Times New Roman" w:cs="Times New Roman"/>
          <w:sz w:val="24"/>
          <w:szCs w:val="24"/>
        </w:rPr>
      </w:pPr>
      <w:r w:rsidRPr="00F325EA">
        <w:rPr>
          <w:rFonts w:ascii="Times New Roman" w:hAnsi="Times New Roman" w:cs="Times New Roman"/>
          <w:sz w:val="24"/>
          <w:szCs w:val="24"/>
        </w:rPr>
        <w:lastRenderedPageBreak/>
        <w:t xml:space="preserve">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regionales, provinciales y parroquiales se articularán entre sí, debiendo observar, de manera obligatoria, lo dispuesto en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cantonal y/o distrital respecto de la asignación y regulación del uso y ocupación del suelo."</w:t>
      </w:r>
    </w:p>
    <w:p w:rsidR="000933CE" w:rsidRPr="00F325EA" w:rsidRDefault="00F94B85"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41</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son los instrumentos de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ificación que contienen las directrices principales de los Gobiernos Autónomos Descentralizados respecto de las decisiones estratégicas de desarrollo y que permiten la gestión concertad</w:t>
      </w:r>
      <w:r w:rsidR="000933CE" w:rsidRPr="00F325EA">
        <w:rPr>
          <w:rFonts w:ascii="Times New Roman" w:hAnsi="Times New Roman" w:cs="Times New Roman"/>
          <w:sz w:val="24"/>
          <w:szCs w:val="24"/>
        </w:rPr>
        <w:t>a y articulada del territorio.</w:t>
      </w:r>
    </w:p>
    <w:p w:rsidR="000933CE" w:rsidRPr="00F325EA" w:rsidRDefault="00F94B85"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Tienen por objeto ordenar, compatibilizar y armonizar las decisiones estratégicas de desarrollo respecto de los asentamientos humanos, las actividades económico-productivas y el manejo de los recursos naturales en función de las cualidades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es, a través de la definición de lineamientos para la materialización del modelo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deseado, establecidos por el</w:t>
      </w:r>
      <w:r w:rsidR="000933CE" w:rsidRPr="00F325EA">
        <w:rPr>
          <w:rFonts w:ascii="Times New Roman" w:hAnsi="Times New Roman" w:cs="Times New Roman"/>
          <w:sz w:val="24"/>
          <w:szCs w:val="24"/>
        </w:rPr>
        <w:t xml:space="preserve"> nivel de gobierno respectivo.</w:t>
      </w:r>
      <w:r w:rsidR="000933CE" w:rsidRPr="00F325EA">
        <w:rPr>
          <w:rFonts w:ascii="Times New Roman" w:hAnsi="Times New Roman" w:cs="Times New Roman"/>
          <w:sz w:val="24"/>
          <w:szCs w:val="24"/>
        </w:rPr>
        <w:br/>
      </w:r>
    </w:p>
    <w:p w:rsidR="000933CE" w:rsidRPr="00F325EA" w:rsidRDefault="00F94B85" w:rsidP="0081422A">
      <w:pPr>
        <w:jc w:val="both"/>
        <w:rPr>
          <w:rFonts w:ascii="Times New Roman" w:hAnsi="Times New Roman" w:cs="Times New Roman"/>
          <w:sz w:val="24"/>
          <w:szCs w:val="24"/>
        </w:rPr>
      </w:pPr>
      <w:r w:rsidRPr="00F325EA">
        <w:rPr>
          <w:rFonts w:ascii="Times New Roman" w:hAnsi="Times New Roman" w:cs="Times New Roman"/>
          <w:sz w:val="24"/>
          <w:szCs w:val="24"/>
        </w:rPr>
        <w:t>Serán implementados a través del ejercicio de sus competencias asignadas por la Constitución de la República y las leyes, así como de aquellas que se les transfieran como resultado del</w:t>
      </w:r>
      <w:r w:rsidR="000933CE" w:rsidRPr="00F325EA">
        <w:rPr>
          <w:rFonts w:ascii="Times New Roman" w:hAnsi="Times New Roman" w:cs="Times New Roman"/>
          <w:sz w:val="24"/>
          <w:szCs w:val="24"/>
        </w:rPr>
        <w:t xml:space="preserve"> proceso de descentralización.</w:t>
      </w:r>
    </w:p>
    <w:p w:rsidR="00F94B85" w:rsidRPr="00F325EA" w:rsidRDefault="00F94B85"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regionales, provinciales y parroquiales se articularán entre sí, debiendo observar, de manera obligatoria, lo dispuesto en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cantonal y/o distrital respecto de la asignación y regulación del uso y ocupación del suelo."</w:t>
      </w:r>
    </w:p>
    <w:p w:rsidR="000933CE" w:rsidRPr="00F325EA" w:rsidRDefault="00F94B85"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42</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Contenidos mínimos de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de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En concordancia con las disposiciones del Código de Organización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Autonomía y Descentralización,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de los Gobiernos Autónomos Descentralizados contendrán, al meno</w:t>
      </w:r>
      <w:r w:rsidR="000933CE" w:rsidRPr="00F325EA">
        <w:rPr>
          <w:rFonts w:ascii="Times New Roman" w:hAnsi="Times New Roman" w:cs="Times New Roman"/>
          <w:sz w:val="24"/>
          <w:szCs w:val="24"/>
        </w:rPr>
        <w:t>s, los siguientes componentes:</w:t>
      </w:r>
    </w:p>
    <w:p w:rsidR="000933CE" w:rsidRPr="00F325EA" w:rsidRDefault="00F94B85"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a. Diagnóstico.- El diagnóstico de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es de los Gobiernos Autónomos Descentralizados contendrá</w:t>
      </w:r>
      <w:r w:rsidR="000933CE" w:rsidRPr="00F325EA">
        <w:rPr>
          <w:rFonts w:ascii="Times New Roman" w:hAnsi="Times New Roman" w:cs="Times New Roman"/>
          <w:sz w:val="24"/>
          <w:szCs w:val="24"/>
        </w:rPr>
        <w:t>n, por lo menos, lo siguiente:</w:t>
      </w:r>
    </w:p>
    <w:p w:rsidR="000933CE" w:rsidRPr="00F325EA" w:rsidRDefault="00F94B85"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1.- La descripción de las inequidades y desequilibrios socio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es, potencialidades y </w:t>
      </w:r>
      <w:r w:rsidR="000933CE" w:rsidRPr="00F325EA">
        <w:rPr>
          <w:rFonts w:ascii="Times New Roman" w:hAnsi="Times New Roman" w:cs="Times New Roman"/>
          <w:sz w:val="24"/>
          <w:szCs w:val="24"/>
        </w:rPr>
        <w:t>oportunidades de su territorio</w:t>
      </w:r>
    </w:p>
    <w:p w:rsidR="000933CE" w:rsidRPr="00F325EA" w:rsidRDefault="00F94B85"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2.- La identificación y caracterización de los asentamientos humanos existentes y su relación con la red de asentamientos nacional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teada en la Estrategia </w:t>
      </w:r>
      <w:r w:rsidRPr="00F325EA">
        <w:rPr>
          <w:rStyle w:val="hit"/>
          <w:rFonts w:ascii="Times New Roman" w:hAnsi="Times New Roman" w:cs="Times New Roman"/>
          <w:sz w:val="24"/>
          <w:szCs w:val="24"/>
        </w:rPr>
        <w:t>Territorial</w:t>
      </w:r>
      <w:r w:rsidR="000933CE" w:rsidRPr="00F325EA">
        <w:rPr>
          <w:rFonts w:ascii="Times New Roman" w:hAnsi="Times New Roman" w:cs="Times New Roman"/>
          <w:sz w:val="24"/>
          <w:szCs w:val="24"/>
        </w:rPr>
        <w:t xml:space="preserve"> Nacional.</w:t>
      </w:r>
    </w:p>
    <w:p w:rsidR="000933CE" w:rsidRPr="00F325EA" w:rsidRDefault="00F94B85"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3.- La identificación de las actividades económico-productivas, zonas de riesgo, patrimonio cultural y natural y grandes infraestructuras que existen en la circunscripción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del Gob</w:t>
      </w:r>
      <w:r w:rsidR="000933CE" w:rsidRPr="00F325EA">
        <w:rPr>
          <w:rFonts w:ascii="Times New Roman" w:hAnsi="Times New Roman" w:cs="Times New Roman"/>
          <w:sz w:val="24"/>
          <w:szCs w:val="24"/>
        </w:rPr>
        <w:t>ierno Autónomo Descentralizado.</w:t>
      </w:r>
    </w:p>
    <w:p w:rsidR="000933CE" w:rsidRPr="00F325EA" w:rsidRDefault="00F94B85"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4.- La identificación de proyectos nacionales de carácter estratégico y sectorial que se </w:t>
      </w:r>
      <w:r w:rsidR="000933CE" w:rsidRPr="00F325EA">
        <w:rPr>
          <w:rFonts w:ascii="Times New Roman" w:hAnsi="Times New Roman" w:cs="Times New Roman"/>
          <w:sz w:val="24"/>
          <w:szCs w:val="24"/>
        </w:rPr>
        <w:t>llevan a cabo en su territorio;</w:t>
      </w:r>
    </w:p>
    <w:p w:rsidR="000933CE" w:rsidRPr="00F325EA" w:rsidRDefault="00F94B85" w:rsidP="0081422A">
      <w:pPr>
        <w:jc w:val="both"/>
        <w:rPr>
          <w:rFonts w:ascii="Times New Roman" w:hAnsi="Times New Roman" w:cs="Times New Roman"/>
          <w:sz w:val="24"/>
          <w:szCs w:val="24"/>
        </w:rPr>
      </w:pPr>
      <w:r w:rsidRPr="00F325EA">
        <w:rPr>
          <w:rFonts w:ascii="Times New Roman" w:hAnsi="Times New Roman" w:cs="Times New Roman"/>
          <w:sz w:val="24"/>
          <w:szCs w:val="24"/>
        </w:rPr>
        <w:t>5.- Las relaciones del te</w:t>
      </w:r>
      <w:r w:rsidR="000933CE" w:rsidRPr="00F325EA">
        <w:rPr>
          <w:rFonts w:ascii="Times New Roman" w:hAnsi="Times New Roman" w:cs="Times New Roman"/>
          <w:sz w:val="24"/>
          <w:szCs w:val="24"/>
        </w:rPr>
        <w:t>rritorio con los circunvecinos;</w:t>
      </w:r>
    </w:p>
    <w:p w:rsidR="000933CE" w:rsidRPr="00F325EA" w:rsidRDefault="00F94B85" w:rsidP="0081422A">
      <w:pPr>
        <w:jc w:val="both"/>
        <w:rPr>
          <w:rFonts w:ascii="Times New Roman" w:hAnsi="Times New Roman" w:cs="Times New Roman"/>
          <w:sz w:val="24"/>
          <w:szCs w:val="24"/>
        </w:rPr>
      </w:pPr>
      <w:r w:rsidRPr="00F325EA">
        <w:rPr>
          <w:rFonts w:ascii="Times New Roman" w:hAnsi="Times New Roman" w:cs="Times New Roman"/>
          <w:sz w:val="24"/>
          <w:szCs w:val="24"/>
        </w:rPr>
        <w:lastRenderedPageBreak/>
        <w:t xml:space="preserve">6.- La posibilidad y los requerimientos del territorio articuladas al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 Nacion</w:t>
      </w:r>
      <w:r w:rsidR="000933CE" w:rsidRPr="00F325EA">
        <w:rPr>
          <w:rFonts w:ascii="Times New Roman" w:hAnsi="Times New Roman" w:cs="Times New Roman"/>
          <w:sz w:val="24"/>
          <w:szCs w:val="24"/>
        </w:rPr>
        <w:t>al de Desarrollo y,</w:t>
      </w:r>
    </w:p>
    <w:p w:rsidR="000933CE" w:rsidRPr="00F325EA" w:rsidRDefault="00F94B85"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7.- El modelo </w:t>
      </w:r>
      <w:r w:rsidRPr="00F325EA">
        <w:rPr>
          <w:rStyle w:val="hit"/>
          <w:rFonts w:ascii="Times New Roman" w:hAnsi="Times New Roman" w:cs="Times New Roman"/>
          <w:sz w:val="24"/>
          <w:szCs w:val="24"/>
        </w:rPr>
        <w:t>territorial</w:t>
      </w:r>
      <w:r w:rsidR="000933CE" w:rsidRPr="00F325EA">
        <w:rPr>
          <w:rFonts w:ascii="Times New Roman" w:hAnsi="Times New Roman" w:cs="Times New Roman"/>
          <w:sz w:val="24"/>
          <w:szCs w:val="24"/>
        </w:rPr>
        <w:t xml:space="preserve"> actual </w:t>
      </w:r>
      <w:r w:rsidRPr="00F325EA">
        <w:rPr>
          <w:rFonts w:ascii="Times New Roman" w:hAnsi="Times New Roman" w:cs="Times New Roman"/>
          <w:sz w:val="24"/>
          <w:szCs w:val="24"/>
        </w:rPr>
        <w:t xml:space="preserve">b. Propuesta.- La propuesta de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de los Gobiernos Autónomos Descentralizados cont</w:t>
      </w:r>
      <w:r w:rsidR="000933CE" w:rsidRPr="00F325EA">
        <w:rPr>
          <w:rFonts w:ascii="Times New Roman" w:hAnsi="Times New Roman" w:cs="Times New Roman"/>
          <w:sz w:val="24"/>
          <w:szCs w:val="24"/>
        </w:rPr>
        <w:t>endrá, al menos, lo siguiente:</w:t>
      </w:r>
    </w:p>
    <w:p w:rsidR="000933CE" w:rsidRPr="00F325EA" w:rsidRDefault="000933CE" w:rsidP="0081422A">
      <w:pPr>
        <w:jc w:val="both"/>
        <w:rPr>
          <w:rFonts w:ascii="Times New Roman" w:hAnsi="Times New Roman" w:cs="Times New Roman"/>
          <w:sz w:val="24"/>
          <w:szCs w:val="24"/>
        </w:rPr>
      </w:pPr>
      <w:r w:rsidRPr="00F325EA">
        <w:rPr>
          <w:rFonts w:ascii="Times New Roman" w:hAnsi="Times New Roman" w:cs="Times New Roman"/>
          <w:sz w:val="24"/>
          <w:szCs w:val="24"/>
        </w:rPr>
        <w:t>1.- La visión de mediano plazo;</w:t>
      </w:r>
    </w:p>
    <w:p w:rsidR="000933CE" w:rsidRPr="00F325EA" w:rsidRDefault="00F94B85" w:rsidP="0081422A">
      <w:pPr>
        <w:jc w:val="both"/>
        <w:rPr>
          <w:rFonts w:ascii="Times New Roman" w:hAnsi="Times New Roman" w:cs="Times New Roman"/>
          <w:sz w:val="24"/>
          <w:szCs w:val="24"/>
        </w:rPr>
      </w:pPr>
      <w:r w:rsidRPr="00F325EA">
        <w:rPr>
          <w:rFonts w:ascii="Times New Roman" w:hAnsi="Times New Roman" w:cs="Times New Roman"/>
          <w:sz w:val="24"/>
          <w:szCs w:val="24"/>
        </w:rPr>
        <w:t>2.- Los objetivos estratégicos de desarrollo, políticas, estrategias, resultados, metas deseadas, indicadores y programas, que faciliten la rendición de</w:t>
      </w:r>
      <w:r w:rsidR="000933CE" w:rsidRPr="00F325EA">
        <w:rPr>
          <w:rFonts w:ascii="Times New Roman" w:hAnsi="Times New Roman" w:cs="Times New Roman"/>
          <w:sz w:val="24"/>
          <w:szCs w:val="24"/>
        </w:rPr>
        <w:t xml:space="preserve"> cuentas y el control social; y</w:t>
      </w:r>
    </w:p>
    <w:p w:rsidR="000933CE" w:rsidRPr="00F325EA" w:rsidRDefault="00F94B85"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3.- El modelo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deseado en</w:t>
      </w:r>
      <w:r w:rsidR="000933CE" w:rsidRPr="00F325EA">
        <w:rPr>
          <w:rFonts w:ascii="Times New Roman" w:hAnsi="Times New Roman" w:cs="Times New Roman"/>
          <w:sz w:val="24"/>
          <w:szCs w:val="24"/>
        </w:rPr>
        <w:t xml:space="preserve"> el marco de sus competencias.</w:t>
      </w:r>
    </w:p>
    <w:p w:rsidR="000933CE" w:rsidRPr="00F325EA" w:rsidRDefault="00F94B85" w:rsidP="0081422A">
      <w:pPr>
        <w:jc w:val="both"/>
        <w:rPr>
          <w:rFonts w:ascii="Times New Roman" w:hAnsi="Times New Roman" w:cs="Times New Roman"/>
          <w:sz w:val="24"/>
          <w:szCs w:val="24"/>
        </w:rPr>
      </w:pPr>
      <w:r w:rsidRPr="00F325EA">
        <w:rPr>
          <w:rFonts w:ascii="Times New Roman" w:hAnsi="Times New Roman" w:cs="Times New Roman"/>
          <w:sz w:val="24"/>
          <w:szCs w:val="24"/>
        </w:rPr>
        <w:t>c. Modelo de gestión.- Para la elaboración del modelo de gestión, los Gobiernos Autónomos Descentralizados precisarán, por lo menos, lo siguiente:</w:t>
      </w:r>
      <w:r w:rsidRPr="00F325EA">
        <w:rPr>
          <w:rFonts w:ascii="Times New Roman" w:hAnsi="Times New Roman" w:cs="Times New Roman"/>
          <w:sz w:val="24"/>
          <w:szCs w:val="24"/>
        </w:rPr>
        <w:br/>
      </w:r>
      <w:r w:rsidRPr="00F325EA">
        <w:rPr>
          <w:rFonts w:ascii="Times New Roman" w:hAnsi="Times New Roman" w:cs="Times New Roman"/>
          <w:sz w:val="24"/>
          <w:szCs w:val="24"/>
        </w:rPr>
        <w:br/>
        <w:t xml:space="preserve">1.- Estrategias de articulación y coordinación para la implementación del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y,</w:t>
      </w:r>
      <w:r w:rsidRPr="00F325EA">
        <w:rPr>
          <w:rFonts w:ascii="Times New Roman" w:hAnsi="Times New Roman" w:cs="Times New Roman"/>
          <w:sz w:val="24"/>
          <w:szCs w:val="24"/>
        </w:rPr>
        <w:br/>
        <w:t xml:space="preserve">2.- Estrategias y metodología de seguimiento y evaluación de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000933CE" w:rsidRPr="00F325EA">
        <w:rPr>
          <w:rFonts w:ascii="Times New Roman" w:hAnsi="Times New Roman" w:cs="Times New Roman"/>
          <w:sz w:val="24"/>
          <w:szCs w:val="24"/>
        </w:rPr>
        <w:t xml:space="preserve"> y de la inversión pública.</w:t>
      </w:r>
    </w:p>
    <w:p w:rsidR="00F94B85" w:rsidRPr="00F325EA" w:rsidRDefault="00F94B85" w:rsidP="0081422A">
      <w:pPr>
        <w:jc w:val="both"/>
        <w:rPr>
          <w:rFonts w:ascii="Times New Roman" w:hAnsi="Times New Roman" w:cs="Times New Roman"/>
          <w:sz w:val="24"/>
          <w:szCs w:val="24"/>
        </w:rPr>
      </w:pPr>
      <w:r w:rsidRPr="00F325EA">
        <w:rPr>
          <w:rFonts w:ascii="Times New Roman" w:hAnsi="Times New Roman" w:cs="Times New Roman"/>
          <w:sz w:val="24"/>
          <w:szCs w:val="24"/>
        </w:rPr>
        <w:t>3.- Estrategias para garantizar la reducción progresiva de los factores de riesgo o su mitigación.</w:t>
      </w:r>
      <w:r w:rsidRPr="00F325EA">
        <w:rPr>
          <w:rFonts w:ascii="Times New Roman" w:hAnsi="Times New Roman" w:cs="Times New Roman"/>
          <w:sz w:val="24"/>
          <w:szCs w:val="24"/>
        </w:rPr>
        <w:br/>
      </w:r>
      <w:r w:rsidRPr="00F325EA">
        <w:rPr>
          <w:rFonts w:ascii="Times New Roman" w:hAnsi="Times New Roman" w:cs="Times New Roman"/>
          <w:sz w:val="24"/>
          <w:szCs w:val="24"/>
        </w:rPr>
        <w:br/>
        <w:t xml:space="preserve">Para la determinación de lo descrito en el literal b, se considerará lo establecido en la Estrategia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Nacional,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especiales para proyectos nacionales de carácter estratégico, y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es sectoriales del Ejecutivo con incidencia en el territorio.</w:t>
      </w:r>
      <w:r w:rsidRPr="00F325EA">
        <w:rPr>
          <w:rFonts w:ascii="Times New Roman" w:hAnsi="Times New Roman" w:cs="Times New Roman"/>
          <w:sz w:val="24"/>
          <w:szCs w:val="24"/>
        </w:rPr>
        <w:br/>
      </w:r>
      <w:r w:rsidRPr="00F325EA">
        <w:rPr>
          <w:rFonts w:ascii="Times New Roman" w:hAnsi="Times New Roman" w:cs="Times New Roman"/>
          <w:sz w:val="24"/>
          <w:szCs w:val="24"/>
        </w:rPr>
        <w:br/>
        <w:t xml:space="preserve">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de los Gobiernos Autónomos Descentralizados considerarán la propuesta de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los niveles superiores e inferiores de gobierno, así como el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 Nacional de Desarrollo vigente.</w:t>
      </w:r>
    </w:p>
    <w:p w:rsidR="000C3162" w:rsidRPr="00F325EA" w:rsidRDefault="000C3162"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46</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Formulación participativa.- Los planes de desarrollo y de ordenamiento territorial de los gobiernos autónomos descentralizados se formularán y actualizarán con participación ciudadana, para lo cual se aplicarán los mecanismos participativos establecidos en la Constitución de la República, la Ley y la normativa expedida por los gobiernos autónomos descentralizados.</w:t>
      </w:r>
    </w:p>
    <w:p w:rsidR="000C3162" w:rsidRPr="00F325EA" w:rsidRDefault="000C3162"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47</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Aprobación.- Para la aprobación de los planes de desarrollo y de ordenamiento territorial se contará con el voto favorable de la mayoría absoluta de los miembros del órgano legislativo de cada gobierno autónomo descentralizado. De no alcanzar esta votación, en una nueva sesión se aprobará con el voto de la mayoría simple de los miembros presentes.</w:t>
      </w:r>
    </w:p>
    <w:p w:rsidR="000C3162" w:rsidRPr="00F325EA" w:rsidRDefault="000C3162"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48</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Vigencia de los planes.- Los planes de desarrollo y de ordenamiento territorial entrarán en vigencia a partir de su expedición mediante el acto normativo correspondiente.</w:t>
      </w:r>
      <w:r w:rsidRPr="00F325EA">
        <w:rPr>
          <w:rFonts w:ascii="Times New Roman" w:hAnsi="Times New Roman" w:cs="Times New Roman"/>
          <w:sz w:val="24"/>
          <w:szCs w:val="24"/>
        </w:rPr>
        <w:br/>
      </w:r>
      <w:r w:rsidRPr="00F325EA">
        <w:rPr>
          <w:rFonts w:ascii="Times New Roman" w:hAnsi="Times New Roman" w:cs="Times New Roman"/>
          <w:sz w:val="24"/>
          <w:szCs w:val="24"/>
        </w:rPr>
        <w:br/>
        <w:t xml:space="preserve">Es obligación de cada gobierno autónomo descentralizado publicar y difundir sus </w:t>
      </w:r>
      <w:r w:rsidRPr="00F325EA">
        <w:rPr>
          <w:rFonts w:ascii="Times New Roman" w:hAnsi="Times New Roman" w:cs="Times New Roman"/>
          <w:sz w:val="24"/>
          <w:szCs w:val="24"/>
        </w:rPr>
        <w:lastRenderedPageBreak/>
        <w:t>respectivos planes de desarrollo y de ordenamiento territorial, así como actualizarlos al inicio de cada gestión.</w:t>
      </w:r>
    </w:p>
    <w:p w:rsidR="000C3162" w:rsidRPr="00F325EA" w:rsidRDefault="000C3162"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49</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Sujeción a los planes de desarrollo y de ordenamiento territorial.- Los planes de desarrollo y de ordenamiento territorial serán referentes obligatorios para la elaboración de planes de inversión, presupuestos y demás instrumentos de gestión de cada gobierno autónomo descentralizado.</w:t>
      </w:r>
    </w:p>
    <w:p w:rsidR="0081422A" w:rsidRPr="00F325EA" w:rsidRDefault="000C3162"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50</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Seguimiento y Evaluación de los Planes de Desarrollo y de Ordenamiento Territorial.- Los gobiernos autónomos descentralizados deberán realizar un monitoreo periódico de las metas propuestas en sus planes y evaluarán su cumplimiento para establecer los correctivos o mo</w:t>
      </w:r>
      <w:r w:rsidR="0081422A" w:rsidRPr="00F325EA">
        <w:rPr>
          <w:rFonts w:ascii="Times New Roman" w:hAnsi="Times New Roman" w:cs="Times New Roman"/>
          <w:sz w:val="24"/>
          <w:szCs w:val="24"/>
        </w:rPr>
        <w:t>dificaciones que se requieran.</w:t>
      </w:r>
    </w:p>
    <w:p w:rsidR="000C3162" w:rsidRPr="00F325EA" w:rsidRDefault="000C3162"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La Secretaría Nacional de </w:t>
      </w:r>
      <w:r w:rsidRPr="00F325EA">
        <w:rPr>
          <w:rStyle w:val="hit"/>
          <w:rFonts w:ascii="Times New Roman" w:hAnsi="Times New Roman" w:cs="Times New Roman"/>
          <w:sz w:val="24"/>
          <w:szCs w:val="24"/>
        </w:rPr>
        <w:t>Planificación</w:t>
      </w:r>
      <w:r w:rsidRPr="00F325EA">
        <w:rPr>
          <w:rFonts w:ascii="Times New Roman" w:hAnsi="Times New Roman" w:cs="Times New Roman"/>
          <w:sz w:val="24"/>
          <w:szCs w:val="24"/>
        </w:rPr>
        <w:t xml:space="preserve"> y Desarrollo, conjuntamente con los gobiernos autónomos descentralizados, formulará los lineamientos de carácter general para el cumplimiento de esta disposición, los mismos que serán aprobados por el Consejo Nacional de </w:t>
      </w:r>
      <w:r w:rsidRPr="00F325EA">
        <w:rPr>
          <w:rStyle w:val="hit"/>
          <w:rFonts w:ascii="Times New Roman" w:hAnsi="Times New Roman" w:cs="Times New Roman"/>
          <w:sz w:val="24"/>
          <w:szCs w:val="24"/>
        </w:rPr>
        <w:t>Planificación</w:t>
      </w:r>
      <w:r w:rsidRPr="00F325EA">
        <w:rPr>
          <w:rFonts w:ascii="Times New Roman" w:hAnsi="Times New Roman" w:cs="Times New Roman"/>
          <w:sz w:val="24"/>
          <w:szCs w:val="24"/>
        </w:rPr>
        <w:t>.</w:t>
      </w:r>
    </w:p>
    <w:p w:rsidR="0070237B" w:rsidRPr="00F325EA" w:rsidRDefault="0070237B" w:rsidP="0081422A">
      <w:pPr>
        <w:jc w:val="both"/>
        <w:rPr>
          <w:rFonts w:ascii="Times New Roman" w:hAnsi="Times New Roman" w:cs="Times New Roman"/>
          <w:sz w:val="24"/>
          <w:szCs w:val="24"/>
        </w:rPr>
      </w:pPr>
    </w:p>
    <w:p w:rsidR="0070237B" w:rsidRPr="00F325EA" w:rsidRDefault="001F1878" w:rsidP="0081422A">
      <w:pPr>
        <w:jc w:val="both"/>
        <w:rPr>
          <w:rFonts w:ascii="Times New Roman" w:hAnsi="Times New Roman" w:cs="Times New Roman"/>
          <w:b/>
          <w:sz w:val="24"/>
          <w:szCs w:val="24"/>
        </w:rPr>
      </w:pPr>
      <w:r w:rsidRPr="00F325EA">
        <w:rPr>
          <w:rFonts w:ascii="Times New Roman" w:hAnsi="Times New Roman" w:cs="Times New Roman"/>
          <w:b/>
          <w:sz w:val="24"/>
          <w:szCs w:val="24"/>
        </w:rPr>
        <w:t xml:space="preserve">LEY ORGÁNICA DE ORDENAMIENTO TERRITORIAL Y USO DEL SUELO </w:t>
      </w:r>
    </w:p>
    <w:p w:rsidR="005A3453" w:rsidRPr="00F325EA" w:rsidRDefault="005A3453" w:rsidP="0081422A">
      <w:pPr>
        <w:jc w:val="both"/>
        <w:rPr>
          <w:rFonts w:ascii="Times New Roman" w:hAnsi="Times New Roman" w:cs="Times New Roman"/>
          <w:sz w:val="24"/>
          <w:szCs w:val="24"/>
        </w:rPr>
      </w:pPr>
    </w:p>
    <w:p w:rsidR="0005296B" w:rsidRPr="00F325EA" w:rsidRDefault="001F1878"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3</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Fines.</w:t>
      </w:r>
      <w:r w:rsidR="0005296B" w:rsidRPr="00F325EA">
        <w:rPr>
          <w:rFonts w:ascii="Times New Roman" w:hAnsi="Times New Roman" w:cs="Times New Roman"/>
          <w:sz w:val="24"/>
          <w:szCs w:val="24"/>
        </w:rPr>
        <w:t xml:space="preserve"> Son fines de la presente Ley:</w:t>
      </w:r>
    </w:p>
    <w:p w:rsidR="00E715E8" w:rsidRPr="00F325EA" w:rsidRDefault="001F1878"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2. Definir mecanismos y herramientas para la gestión de la competencia de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de los diferentes niveles de gobierno, generar articulación entre los instrumentos de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ificación y propiciar la correspondencia con los objetivos de desarrollo.</w:t>
      </w:r>
      <w:r w:rsidRPr="00F325EA">
        <w:rPr>
          <w:rFonts w:ascii="Times New Roman" w:hAnsi="Times New Roman" w:cs="Times New Roman"/>
          <w:sz w:val="24"/>
          <w:szCs w:val="24"/>
        </w:rPr>
        <w:br/>
        <w:t>3. Establecer mecanismos e instrumentos técnicos que permitan el ejercicio de las competencias de uso y gestión del suelo de los Gobiernos Autónomos Descentralizados municipales y metropolitanos y del Estado en general, dirigidos a fomentar y fortalecer la autonomía, desconcentración y descentralizaci</w:t>
      </w:r>
      <w:r w:rsidR="00E715E8" w:rsidRPr="00F325EA">
        <w:rPr>
          <w:rFonts w:ascii="Times New Roman" w:hAnsi="Times New Roman" w:cs="Times New Roman"/>
          <w:sz w:val="24"/>
          <w:szCs w:val="24"/>
        </w:rPr>
        <w:t>ón.</w:t>
      </w:r>
    </w:p>
    <w:p w:rsidR="00E715E8" w:rsidRPr="00F325EA" w:rsidRDefault="001F1878"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9. Homologar a nivel nacional los conceptos e instrumentos relativos a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eamiento urbanístico y gestión del suelo, de acuerdo con las competencias de cada nivel de gobierno; incrementar la eficacia de la gestión pública en el ámbito del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desarrollo urbano y gestión del suelo; y brindar seguridad jurídica a las actuaciones públicas y privadas sobre el territorio.</w:t>
      </w:r>
      <w:r w:rsidRPr="00F325EA">
        <w:rPr>
          <w:rFonts w:ascii="Times New Roman" w:hAnsi="Times New Roman" w:cs="Times New Roman"/>
          <w:sz w:val="24"/>
          <w:szCs w:val="24"/>
        </w:rPr>
        <w:br/>
        <w:t>10. Propiciar los mecanismos que permitan la participación de la sociedad en los beneficios económicos, derivados de las acciones y decisiones públicas en el territorio y e</w:t>
      </w:r>
      <w:r w:rsidR="00E715E8" w:rsidRPr="00F325EA">
        <w:rPr>
          <w:rFonts w:ascii="Times New Roman" w:hAnsi="Times New Roman" w:cs="Times New Roman"/>
          <w:sz w:val="24"/>
          <w:szCs w:val="24"/>
        </w:rPr>
        <w:t>l desarrollo urbano en general.</w:t>
      </w:r>
    </w:p>
    <w:p w:rsidR="005A3453" w:rsidRPr="00F325EA" w:rsidRDefault="001F1878"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11. Establecer un sistema institucional que permita la generación y el acceso a la información, la regulación, el control y la sanción en los procesos de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urbanístico y de gestión del suelo, garantizando el cumplimiento de la ley y la correcta articulación de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de los</w:t>
      </w:r>
      <w:r w:rsidR="00E715E8" w:rsidRPr="00F325EA">
        <w:rPr>
          <w:rFonts w:ascii="Times New Roman" w:hAnsi="Times New Roman" w:cs="Times New Roman"/>
          <w:sz w:val="24"/>
          <w:szCs w:val="24"/>
        </w:rPr>
        <w:t xml:space="preserve"> diferentes niveles de gobierno(..)</w:t>
      </w:r>
    </w:p>
    <w:p w:rsidR="00E715E8" w:rsidRPr="00F325EA" w:rsidRDefault="001F1878" w:rsidP="0081422A">
      <w:pPr>
        <w:jc w:val="both"/>
        <w:rPr>
          <w:rFonts w:ascii="Times New Roman" w:hAnsi="Times New Roman" w:cs="Times New Roman"/>
          <w:sz w:val="24"/>
          <w:szCs w:val="24"/>
        </w:rPr>
      </w:pPr>
      <w:r w:rsidRPr="00F325EA">
        <w:rPr>
          <w:rStyle w:val="nrmar"/>
          <w:rFonts w:ascii="Times New Roman" w:hAnsi="Times New Roman" w:cs="Times New Roman"/>
          <w:sz w:val="24"/>
          <w:szCs w:val="24"/>
        </w:rPr>
        <w:t>Art. 5</w:t>
      </w:r>
      <w:r w:rsidRPr="00F325EA">
        <w:rPr>
          <w:rFonts w:ascii="Times New Roman" w:hAnsi="Times New Roman" w:cs="Times New Roman"/>
          <w:sz w:val="24"/>
          <w:szCs w:val="24"/>
        </w:rPr>
        <w:t xml:space="preserve">.- Principios rectores. Son principios para el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uso y la ges</w:t>
      </w:r>
      <w:r w:rsidR="00E715E8" w:rsidRPr="00F325EA">
        <w:rPr>
          <w:rFonts w:ascii="Times New Roman" w:hAnsi="Times New Roman" w:cs="Times New Roman"/>
          <w:sz w:val="24"/>
          <w:szCs w:val="24"/>
        </w:rPr>
        <w:t>tión del suelo los siguientes:</w:t>
      </w:r>
    </w:p>
    <w:p w:rsidR="00E715E8" w:rsidRPr="00F325EA" w:rsidRDefault="001F1878" w:rsidP="0081422A">
      <w:pPr>
        <w:jc w:val="both"/>
        <w:rPr>
          <w:rFonts w:ascii="Times New Roman" w:hAnsi="Times New Roman" w:cs="Times New Roman"/>
          <w:sz w:val="24"/>
          <w:szCs w:val="24"/>
        </w:rPr>
      </w:pPr>
      <w:r w:rsidRPr="00F325EA">
        <w:rPr>
          <w:rFonts w:ascii="Times New Roman" w:hAnsi="Times New Roman" w:cs="Times New Roman"/>
          <w:sz w:val="24"/>
          <w:szCs w:val="24"/>
        </w:rPr>
        <w:lastRenderedPageBreak/>
        <w:t xml:space="preserve">1. La sustentabilidad. La gestión de las competencias de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gestión y uso del suelo promoverá el desarrollo sustentable, el manejo eficiente y racional de los recursos, y la calidad de vi</w:t>
      </w:r>
      <w:r w:rsidR="00E715E8" w:rsidRPr="00F325EA">
        <w:rPr>
          <w:rFonts w:ascii="Times New Roman" w:hAnsi="Times New Roman" w:cs="Times New Roman"/>
          <w:sz w:val="24"/>
          <w:szCs w:val="24"/>
        </w:rPr>
        <w:t>da de las futuras generaciones.</w:t>
      </w:r>
    </w:p>
    <w:p w:rsidR="00E715E8" w:rsidRPr="00F325EA" w:rsidRDefault="001F1878"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2. La equidad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y justicia social. Todas las decisiones que se adopten en relación con el territorio propenderán a garantizar a la población que se asiente en él, igualdad de oportunidades para aprovechar las opciones de desarrollo sostenible y el acceso a servicios básico</w:t>
      </w:r>
      <w:r w:rsidR="00E715E8" w:rsidRPr="00F325EA">
        <w:rPr>
          <w:rFonts w:ascii="Times New Roman" w:hAnsi="Times New Roman" w:cs="Times New Roman"/>
          <w:sz w:val="24"/>
          <w:szCs w:val="24"/>
        </w:rPr>
        <w:t>s que garanticen el Buen Vivir.</w:t>
      </w:r>
    </w:p>
    <w:p w:rsidR="00E715E8" w:rsidRPr="00F325EA" w:rsidRDefault="001F1878"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3. La autonomía. Los Gobiernos Autónomos Descentralizados ejercerán sus competencias de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uso y gestión del suelo dentro del marco constitucional, legal vigente y de las regulaciones nacionales que se emitan para el efecto, sin perjuicio de las responsabilidades administrativas, civiles y penales, que serán determinadas por los organismos competentes </w:t>
      </w:r>
      <w:r w:rsidR="00E715E8" w:rsidRPr="00F325EA">
        <w:rPr>
          <w:rFonts w:ascii="Times New Roman" w:hAnsi="Times New Roman" w:cs="Times New Roman"/>
          <w:sz w:val="24"/>
          <w:szCs w:val="24"/>
        </w:rPr>
        <w:t>reconocidos en la Constitución.</w:t>
      </w:r>
    </w:p>
    <w:p w:rsidR="00E715E8" w:rsidRPr="00F325EA" w:rsidRDefault="001F1878"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4. La coherencia. Las decisiones respecto del desarrollo y el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uso y gestión del suelo deben guardar coherencia y armonía con las realidades sociales, culturales, económicas y ambienta</w:t>
      </w:r>
      <w:r w:rsidR="00E715E8" w:rsidRPr="00F325EA">
        <w:rPr>
          <w:rFonts w:ascii="Times New Roman" w:hAnsi="Times New Roman" w:cs="Times New Roman"/>
          <w:sz w:val="24"/>
          <w:szCs w:val="24"/>
        </w:rPr>
        <w:t>les propias de cada territorio.</w:t>
      </w:r>
    </w:p>
    <w:p w:rsidR="00E715E8" w:rsidRPr="00F325EA" w:rsidRDefault="001F1878"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5. La concordancia. Las decisiones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es de los niveles autónomos descentralizados de gobierno y los regímenes especiales deben ser articuladas entre ellas y guardarán correspondencia con las disposiciones del nivel nacional en el marco de los principios de solidaridad, subsidiariedad, equidad, integración y participación ciudadana, ejercicio concurrente de la gestión, y colaboración y complementariedad establecidos en los artículos 260 y 238 de la </w:t>
      </w:r>
      <w:r w:rsidR="00E715E8" w:rsidRPr="00F325EA">
        <w:rPr>
          <w:rFonts w:ascii="Times New Roman" w:hAnsi="Times New Roman" w:cs="Times New Roman"/>
          <w:sz w:val="24"/>
          <w:szCs w:val="24"/>
        </w:rPr>
        <w:t>Constitución de la República.</w:t>
      </w:r>
    </w:p>
    <w:p w:rsidR="00153429" w:rsidRDefault="001F1878" w:rsidP="0081422A">
      <w:pPr>
        <w:jc w:val="both"/>
        <w:rPr>
          <w:rFonts w:ascii="Times New Roman" w:hAnsi="Times New Roman" w:cs="Times New Roman"/>
          <w:sz w:val="24"/>
          <w:szCs w:val="24"/>
        </w:rPr>
      </w:pPr>
      <w:r w:rsidRPr="00F325EA">
        <w:rPr>
          <w:rFonts w:ascii="Times New Roman" w:hAnsi="Times New Roman" w:cs="Times New Roman"/>
          <w:sz w:val="24"/>
          <w:szCs w:val="24"/>
        </w:rPr>
        <w:t>6. El derecho a la ciudad. Compr</w:t>
      </w:r>
      <w:r w:rsidR="00153429">
        <w:rPr>
          <w:rFonts w:ascii="Times New Roman" w:hAnsi="Times New Roman" w:cs="Times New Roman"/>
          <w:sz w:val="24"/>
          <w:szCs w:val="24"/>
        </w:rPr>
        <w:t>ende los siguientes elementos:</w:t>
      </w:r>
    </w:p>
    <w:p w:rsidR="00E715E8" w:rsidRPr="00F325EA" w:rsidRDefault="001F1878" w:rsidP="0081422A">
      <w:pPr>
        <w:jc w:val="both"/>
        <w:rPr>
          <w:rFonts w:ascii="Times New Roman" w:hAnsi="Times New Roman" w:cs="Times New Roman"/>
          <w:sz w:val="24"/>
          <w:szCs w:val="24"/>
        </w:rPr>
      </w:pPr>
      <w:r w:rsidRPr="00F325EA">
        <w:rPr>
          <w:rFonts w:ascii="Times New Roman" w:hAnsi="Times New Roman" w:cs="Times New Roman"/>
          <w:sz w:val="24"/>
          <w:szCs w:val="24"/>
        </w:rPr>
        <w:t>a) El ejercicio pleno de la ciudadanía que asegure la dignidad y el bienestar colectivo de los habitantes de la ciudad en condiciones de igualdad y justicia.</w:t>
      </w:r>
      <w:r w:rsidRPr="00F325EA">
        <w:rPr>
          <w:rFonts w:ascii="Times New Roman" w:hAnsi="Times New Roman" w:cs="Times New Roman"/>
          <w:sz w:val="24"/>
          <w:szCs w:val="24"/>
        </w:rPr>
        <w:br/>
        <w:t xml:space="preserve">b) La gestión democrática de las ciudades mediante formas directas y representativas de participación democrática en la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ificación y gestión de las ciudades, así como mecanismos de información pública, transparencia y rendición de cuentas.</w:t>
      </w:r>
      <w:r w:rsidRPr="00F325EA">
        <w:rPr>
          <w:rFonts w:ascii="Times New Roman" w:hAnsi="Times New Roman" w:cs="Times New Roman"/>
          <w:sz w:val="24"/>
          <w:szCs w:val="24"/>
        </w:rPr>
        <w:br/>
        <w:t xml:space="preserve">c) La función social y ambiental de la propiedad que anteponga el interés general al particular y garantice el derecho a un hábitat seguro y saludable. Este principio contempla la prohibición </w:t>
      </w:r>
      <w:r w:rsidR="00E715E8" w:rsidRPr="00F325EA">
        <w:rPr>
          <w:rFonts w:ascii="Times New Roman" w:hAnsi="Times New Roman" w:cs="Times New Roman"/>
          <w:sz w:val="24"/>
          <w:szCs w:val="24"/>
        </w:rPr>
        <w:t>de toda forma de confiscación.</w:t>
      </w:r>
    </w:p>
    <w:p w:rsidR="00E715E8" w:rsidRPr="00F325EA" w:rsidRDefault="001F1878"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7. La función pública del urbanismo. Todas las decisiones relativas a la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ificación y gestión del suelo se adoptarán sobre la base del interés público, ponderando las necesidades de la población y garantizando el derecho de los ciudadanos a una vivienda adecuada y digna, a un hábitat seguro y saludable, a un espacio público de calidad y al disfrute del</w:t>
      </w:r>
      <w:r w:rsidR="00E715E8" w:rsidRPr="00F325EA">
        <w:rPr>
          <w:rFonts w:ascii="Times New Roman" w:hAnsi="Times New Roman" w:cs="Times New Roman"/>
          <w:sz w:val="24"/>
          <w:szCs w:val="24"/>
        </w:rPr>
        <w:t xml:space="preserve"> patrimonio natural y cultural.</w:t>
      </w:r>
    </w:p>
    <w:p w:rsidR="005A3453" w:rsidRPr="00F325EA" w:rsidRDefault="001F1878"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8. La distribución equitativa de las cargas y los beneficios. Se garantizará el justo reparto de las cargas y beneficios entre los diferentes actores implicados en los procesos urbanísticos, conforme con lo establecido en el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eamiento y en las normas que lo desarrollen.</w:t>
      </w:r>
    </w:p>
    <w:p w:rsidR="00E715E8" w:rsidRPr="00F325EA" w:rsidRDefault="00C86ED5"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5</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Principios rectores. Son principios para el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uso y la ges</w:t>
      </w:r>
      <w:r w:rsidR="00E715E8" w:rsidRPr="00F325EA">
        <w:rPr>
          <w:rFonts w:ascii="Times New Roman" w:hAnsi="Times New Roman" w:cs="Times New Roman"/>
          <w:sz w:val="24"/>
          <w:szCs w:val="24"/>
        </w:rPr>
        <w:t>tión del suelo los siguientes:</w:t>
      </w:r>
    </w:p>
    <w:p w:rsidR="00E715E8" w:rsidRPr="00F325EA" w:rsidRDefault="00C86ED5" w:rsidP="0081422A">
      <w:pPr>
        <w:jc w:val="both"/>
        <w:rPr>
          <w:rFonts w:ascii="Times New Roman" w:hAnsi="Times New Roman" w:cs="Times New Roman"/>
          <w:sz w:val="24"/>
          <w:szCs w:val="24"/>
        </w:rPr>
      </w:pPr>
      <w:r w:rsidRPr="00F325EA">
        <w:rPr>
          <w:rFonts w:ascii="Times New Roman" w:hAnsi="Times New Roman" w:cs="Times New Roman"/>
          <w:sz w:val="24"/>
          <w:szCs w:val="24"/>
        </w:rPr>
        <w:lastRenderedPageBreak/>
        <w:t xml:space="preserve">1. La sustentabilidad. La gestión de las competencias de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gestión y uso del suelo promoverá el desarrollo sustentable, el manejo eficiente y racional de los recursos, y la calidad de vi</w:t>
      </w:r>
      <w:r w:rsidR="00E715E8" w:rsidRPr="00F325EA">
        <w:rPr>
          <w:rFonts w:ascii="Times New Roman" w:hAnsi="Times New Roman" w:cs="Times New Roman"/>
          <w:sz w:val="24"/>
          <w:szCs w:val="24"/>
        </w:rPr>
        <w:t>da de las futuras generaciones.</w:t>
      </w:r>
    </w:p>
    <w:p w:rsidR="00E715E8" w:rsidRPr="00F325EA" w:rsidRDefault="00C86ED5"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2. La equidad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y justicia social. Todas las decisiones que se adopten en relación con el territorio propenderán a garantizar a la población que se asiente en él, igualdad de oportunidades para aprovechar las opciones de desarrollo sostenible y el acceso a servicios básico</w:t>
      </w:r>
      <w:r w:rsidR="00E715E8" w:rsidRPr="00F325EA">
        <w:rPr>
          <w:rFonts w:ascii="Times New Roman" w:hAnsi="Times New Roman" w:cs="Times New Roman"/>
          <w:sz w:val="24"/>
          <w:szCs w:val="24"/>
        </w:rPr>
        <w:t>s que garanticen el Buen Vivir.</w:t>
      </w:r>
    </w:p>
    <w:p w:rsidR="00E715E8" w:rsidRPr="00F325EA" w:rsidRDefault="00C86ED5"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3. La autonomía. Los Gobiernos Autónomos Descentralizados ejercerán sus competencias de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uso y gestión del suelo dentro del marco constitucional, legal vigente y de las regulaciones nacionales que se emitan para el efecto, sin perjuicio de las responsabilidades administrativas, civiles y penales, que serán determinadas por los organismos competentes </w:t>
      </w:r>
      <w:r w:rsidR="00E715E8" w:rsidRPr="00F325EA">
        <w:rPr>
          <w:rFonts w:ascii="Times New Roman" w:hAnsi="Times New Roman" w:cs="Times New Roman"/>
          <w:sz w:val="24"/>
          <w:szCs w:val="24"/>
        </w:rPr>
        <w:t>reconocidos en la Constitución.</w:t>
      </w:r>
    </w:p>
    <w:p w:rsidR="00E715E8" w:rsidRPr="00F325EA" w:rsidRDefault="00C86ED5"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4. La coherencia. Las decisiones respecto del desarrollo y el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uso y gestión del suelo deben guardar coherencia y armonía con las realidades sociales, culturales, económicas y ambienta</w:t>
      </w:r>
      <w:r w:rsidR="00E715E8" w:rsidRPr="00F325EA">
        <w:rPr>
          <w:rFonts w:ascii="Times New Roman" w:hAnsi="Times New Roman" w:cs="Times New Roman"/>
          <w:sz w:val="24"/>
          <w:szCs w:val="24"/>
        </w:rPr>
        <w:t>les propias de cada territorio.</w:t>
      </w:r>
    </w:p>
    <w:p w:rsidR="00E715E8" w:rsidRPr="00F325EA" w:rsidRDefault="00C86ED5"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5. La concordancia. Las decisiones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es de los niveles autónomos descentralizados de gobierno y los regímenes especiales deben ser articuladas entre ellas y guardarán correspondencia con las disposiciones del nivel nacional en el marco de los principios de solidaridad, subsidiariedad, equidad, integración y participación ciudadana, ejercicio concurrente de la gestión, y colaboración y complementariedad establecidos en los artículos 260 y 238 de la Constit</w:t>
      </w:r>
      <w:r w:rsidR="00E715E8" w:rsidRPr="00F325EA">
        <w:rPr>
          <w:rFonts w:ascii="Times New Roman" w:hAnsi="Times New Roman" w:cs="Times New Roman"/>
          <w:sz w:val="24"/>
          <w:szCs w:val="24"/>
        </w:rPr>
        <w:t>ución de la República.</w:t>
      </w:r>
    </w:p>
    <w:p w:rsidR="00E715E8" w:rsidRPr="00F325EA" w:rsidRDefault="00C86ED5" w:rsidP="0081422A">
      <w:pPr>
        <w:jc w:val="both"/>
        <w:rPr>
          <w:rFonts w:ascii="Times New Roman" w:hAnsi="Times New Roman" w:cs="Times New Roman"/>
          <w:sz w:val="24"/>
          <w:szCs w:val="24"/>
        </w:rPr>
      </w:pPr>
      <w:r w:rsidRPr="00F325EA">
        <w:rPr>
          <w:rFonts w:ascii="Times New Roman" w:hAnsi="Times New Roman" w:cs="Times New Roman"/>
          <w:sz w:val="24"/>
          <w:szCs w:val="24"/>
        </w:rPr>
        <w:t>6. El derecho a la ciudad. Compr</w:t>
      </w:r>
      <w:r w:rsidR="00E715E8" w:rsidRPr="00F325EA">
        <w:rPr>
          <w:rFonts w:ascii="Times New Roman" w:hAnsi="Times New Roman" w:cs="Times New Roman"/>
          <w:sz w:val="24"/>
          <w:szCs w:val="24"/>
        </w:rPr>
        <w:t>ende los siguientes elementos:</w:t>
      </w:r>
    </w:p>
    <w:p w:rsidR="00E715E8" w:rsidRPr="00F325EA" w:rsidRDefault="00C86ED5" w:rsidP="0081422A">
      <w:pPr>
        <w:jc w:val="both"/>
        <w:rPr>
          <w:rFonts w:ascii="Times New Roman" w:hAnsi="Times New Roman" w:cs="Times New Roman"/>
          <w:sz w:val="24"/>
          <w:szCs w:val="24"/>
        </w:rPr>
      </w:pPr>
      <w:r w:rsidRPr="00F325EA">
        <w:rPr>
          <w:rFonts w:ascii="Times New Roman" w:hAnsi="Times New Roman" w:cs="Times New Roman"/>
          <w:sz w:val="24"/>
          <w:szCs w:val="24"/>
        </w:rPr>
        <w:t>a) El ejercicio pleno de la ciudadanía que asegure la dignidad y el bienestar colectivo de los habitantes de la ciudad en condiciones de igualdad y justicia.</w:t>
      </w:r>
      <w:r w:rsidRPr="00F325EA">
        <w:rPr>
          <w:rFonts w:ascii="Times New Roman" w:hAnsi="Times New Roman" w:cs="Times New Roman"/>
          <w:sz w:val="24"/>
          <w:szCs w:val="24"/>
        </w:rPr>
        <w:br/>
        <w:t xml:space="preserve">b) La gestión democrática de las ciudades mediante formas directas y representativas de participación democrática en la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ificación y gestión de las ciudades, así como mecanismos de información pública, transparencia y rendición de cuentas.</w:t>
      </w:r>
      <w:r w:rsidRPr="00F325EA">
        <w:rPr>
          <w:rFonts w:ascii="Times New Roman" w:hAnsi="Times New Roman" w:cs="Times New Roman"/>
          <w:sz w:val="24"/>
          <w:szCs w:val="24"/>
        </w:rPr>
        <w:br/>
        <w:t xml:space="preserve">c) La función social y ambiental de la propiedad que anteponga el interés general al particular y garantice el derecho a un hábitat seguro y saludable. Este principio contempla la prohibición </w:t>
      </w:r>
      <w:r w:rsidR="00E715E8" w:rsidRPr="00F325EA">
        <w:rPr>
          <w:rFonts w:ascii="Times New Roman" w:hAnsi="Times New Roman" w:cs="Times New Roman"/>
          <w:sz w:val="24"/>
          <w:szCs w:val="24"/>
        </w:rPr>
        <w:t>de toda forma de confiscación.</w:t>
      </w:r>
    </w:p>
    <w:p w:rsidR="00E715E8" w:rsidRPr="00F325EA" w:rsidRDefault="00C86ED5"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7. La función pública del urbanismo. Todas las decisiones relativas a la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ificación y gestión del suelo se adoptarán sobre la base del interés público, ponderando las necesidades de la población y garantizando el derecho de los ciudadanos a una vivienda adecuada y digna, a un hábitat seguro y saludable, a un espacio público de calidad y al disfrute del</w:t>
      </w:r>
      <w:r w:rsidR="00E715E8" w:rsidRPr="00F325EA">
        <w:rPr>
          <w:rFonts w:ascii="Times New Roman" w:hAnsi="Times New Roman" w:cs="Times New Roman"/>
          <w:sz w:val="24"/>
          <w:szCs w:val="24"/>
        </w:rPr>
        <w:t xml:space="preserve"> patrimonio natural y cultural.</w:t>
      </w:r>
    </w:p>
    <w:p w:rsidR="00C86ED5" w:rsidRPr="00F325EA" w:rsidRDefault="00C86ED5"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8. La distribución equitativa de las cargas y los beneficios. Se garantizará el justo reparto de las cargas y beneficios entre los diferentes actores implicados en los procesos urbanísticos, conforme con lo establecido en el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eamiento y en las normas que lo desarrollen.</w:t>
      </w:r>
    </w:p>
    <w:p w:rsidR="00C86ED5" w:rsidRPr="00F325EA" w:rsidRDefault="00C86ED5" w:rsidP="0081422A">
      <w:pPr>
        <w:jc w:val="both"/>
        <w:rPr>
          <w:rFonts w:ascii="Times New Roman" w:hAnsi="Times New Roman" w:cs="Times New Roman"/>
          <w:sz w:val="24"/>
          <w:szCs w:val="24"/>
        </w:rPr>
      </w:pPr>
    </w:p>
    <w:p w:rsidR="00E715E8" w:rsidRPr="00F325EA" w:rsidRDefault="00234F9E"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lastRenderedPageBreak/>
        <w:t>Art. 11</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Alcance del componente de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Además de lo previsto en el Código Orgánico de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ificación y Finanzas Públicas y otras disposiciones legales, la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ificación del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de los Gobiernos Autónomos Descentralizados observarán, en el marco de sus competencias, los siguientes criterios:</w:t>
      </w:r>
      <w:r w:rsidRPr="00F325EA">
        <w:rPr>
          <w:rFonts w:ascii="Times New Roman" w:hAnsi="Times New Roman" w:cs="Times New Roman"/>
          <w:sz w:val="24"/>
          <w:szCs w:val="24"/>
        </w:rPr>
        <w:br/>
      </w:r>
      <w:r w:rsidRPr="00F325EA">
        <w:rPr>
          <w:rFonts w:ascii="Times New Roman" w:hAnsi="Times New Roman" w:cs="Times New Roman"/>
          <w:sz w:val="24"/>
          <w:szCs w:val="24"/>
        </w:rPr>
        <w:br/>
        <w:t>1. Los Gobiernos Autónomos Descentralizados regionales delimitarán los ecosistemas de escala regional; las cuencas hidrográficas y localizarán las infraestructuras hidrológicas, de conformidad con las directrices de la Autoridad Única del Agua; la infraestructura de transporte y tránsito, así como el sistema vial de ámbito regional.</w:t>
      </w:r>
      <w:r w:rsidRPr="00F325EA">
        <w:rPr>
          <w:rFonts w:ascii="Times New Roman" w:hAnsi="Times New Roman" w:cs="Times New Roman"/>
          <w:sz w:val="24"/>
          <w:szCs w:val="24"/>
        </w:rPr>
        <w:br/>
        <w:t xml:space="preserve">2. Los Gobiernos Autónomos Descentralizados provinciales integrarán el componente de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de los cantones que forman parte de su territorio en función del modelo económico productivo, de infraestructura y de conectividad de la provincia.</w:t>
      </w:r>
      <w:r w:rsidRPr="00F325EA">
        <w:rPr>
          <w:rFonts w:ascii="Times New Roman" w:hAnsi="Times New Roman" w:cs="Times New Roman"/>
          <w:sz w:val="24"/>
          <w:szCs w:val="24"/>
        </w:rPr>
        <w:br/>
        <w:t xml:space="preserve">3. Los Gobiernos Autónomos Descentralizados municipales y metropolitanos, de acuerdo con lo determinado en esta Ley, clasificarán todo el suelo cantonal o distrital, en urbano y rural y definirán el uso y la gestión del suelo. Además, identificarán los riesgos naturales y antrópicos de ámbito cantonal o distrital, fomentarán la calidad ambiental, la seguridad, la cohesión social y la accesibilidad del medio urbano y rural, y establecerán las debidas garantías para la movilidad y el acceso a los servicios básicos y a los espacios </w:t>
      </w:r>
      <w:r w:rsidR="00E715E8" w:rsidRPr="00F325EA">
        <w:rPr>
          <w:rFonts w:ascii="Times New Roman" w:hAnsi="Times New Roman" w:cs="Times New Roman"/>
          <w:sz w:val="24"/>
          <w:szCs w:val="24"/>
        </w:rPr>
        <w:t>públicos de toda la población.</w:t>
      </w:r>
    </w:p>
    <w:p w:rsidR="00E715E8" w:rsidRPr="00F325EA" w:rsidRDefault="00234F9E"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Las decisiones de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de uso y ocupación del suelo de este nivel de gobierno racionalizarán las intervenciones en el territorio de los otros niveles de gobierno.</w:t>
      </w:r>
      <w:r w:rsidRPr="00F325EA">
        <w:rPr>
          <w:rFonts w:ascii="Times New Roman" w:hAnsi="Times New Roman" w:cs="Times New Roman"/>
          <w:sz w:val="24"/>
          <w:szCs w:val="24"/>
        </w:rPr>
        <w:br/>
      </w:r>
      <w:r w:rsidRPr="00F325EA">
        <w:rPr>
          <w:rFonts w:ascii="Times New Roman" w:hAnsi="Times New Roman" w:cs="Times New Roman"/>
          <w:sz w:val="24"/>
          <w:szCs w:val="24"/>
        </w:rPr>
        <w:br/>
        <w:t xml:space="preserve">4. Los Gobiernos Autónomos Descentralizados parroquiales rurales acogerán el diagnóstico y modelo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del nivel cantonal y provincial, y podrán, en el ámbito de su territorio, especificar el detalle de dicha información. Además, localizarán sus obras o intervenc</w:t>
      </w:r>
      <w:r w:rsidR="00E715E8" w:rsidRPr="00F325EA">
        <w:rPr>
          <w:rFonts w:ascii="Times New Roman" w:hAnsi="Times New Roman" w:cs="Times New Roman"/>
          <w:sz w:val="24"/>
          <w:szCs w:val="24"/>
        </w:rPr>
        <w:t>iones en su territorio.</w:t>
      </w:r>
    </w:p>
    <w:p w:rsidR="00E715E8" w:rsidRPr="00F325EA" w:rsidRDefault="00234F9E"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deben contemplar el territorio que ordenan como un todo inescindible y, en consecuencia, considerarán todos los valores y todos los usos presentes en él, así como los previstos en cualquier otro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 o proyecto, aunque este sea de la competencia de otro nivel de gobierno, de manera articulada con el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 Nacional de Desarrollo vigente.</w:t>
      </w:r>
    </w:p>
    <w:p w:rsidR="00DC7EC6" w:rsidRPr="00F325EA" w:rsidRDefault="00DC7EC6" w:rsidP="0081422A">
      <w:pPr>
        <w:jc w:val="both"/>
        <w:rPr>
          <w:rFonts w:ascii="Times New Roman" w:hAnsi="Times New Roman" w:cs="Times New Roman"/>
          <w:sz w:val="24"/>
          <w:szCs w:val="24"/>
        </w:rPr>
      </w:pPr>
    </w:p>
    <w:p w:rsidR="00234F9E" w:rsidRPr="00F325EA" w:rsidRDefault="00234F9E"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12</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Instrumentos para el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Para el efectivo ejercicio de la competencia de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los instrumentos de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son:</w:t>
      </w:r>
      <w:r w:rsidRPr="00F325EA">
        <w:rPr>
          <w:rFonts w:ascii="Times New Roman" w:hAnsi="Times New Roman" w:cs="Times New Roman"/>
          <w:sz w:val="24"/>
          <w:szCs w:val="24"/>
        </w:rPr>
        <w:br/>
      </w:r>
      <w:r w:rsidRPr="00F325EA">
        <w:rPr>
          <w:rFonts w:ascii="Times New Roman" w:hAnsi="Times New Roman" w:cs="Times New Roman"/>
          <w:sz w:val="24"/>
          <w:szCs w:val="24"/>
        </w:rPr>
        <w:br/>
        <w:t xml:space="preserve">1. Instrumentos de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ificación supranacional. En el marco de la integración latinoamericana e inserción estratégica internacional, el ente rector de la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ificación nacional, en coordinación con el rector de políticas de relaciones exteriores, establecerá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es fronterizos, binacionales, regionales, y los demás que considere pertinentes.</w:t>
      </w:r>
      <w:r w:rsidRPr="00F325EA">
        <w:rPr>
          <w:rFonts w:ascii="Times New Roman" w:hAnsi="Times New Roman" w:cs="Times New Roman"/>
          <w:sz w:val="24"/>
          <w:szCs w:val="24"/>
        </w:rPr>
        <w:br/>
        <w:t xml:space="preserve">2. Instrumentos del nivel nacional. Los instrumentos para el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a nivel nacional son la Estrategia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Nacional,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especiales para proyectos nacionales de carácter estratégico y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es sectoriales del Ejecutivo con incidencia en el territorio. Estos instrumentos serán formulados y aprobados por el Gobierno Central.</w:t>
      </w:r>
      <w:r w:rsidRPr="00F325EA">
        <w:rPr>
          <w:rFonts w:ascii="Times New Roman" w:hAnsi="Times New Roman" w:cs="Times New Roman"/>
          <w:sz w:val="24"/>
          <w:szCs w:val="24"/>
        </w:rPr>
        <w:br/>
        <w:t xml:space="preserve">3. Instrumentos de </w:t>
      </w:r>
      <w:r w:rsidR="00DC7EC6" w:rsidRPr="00F325EA">
        <w:rPr>
          <w:rFonts w:ascii="Times New Roman" w:hAnsi="Times New Roman" w:cs="Times New Roman"/>
          <w:sz w:val="24"/>
          <w:szCs w:val="24"/>
        </w:rPr>
        <w:t>los niveles regionales, provinciales, cantonales, parroquiales rurales</w:t>
      </w:r>
      <w:r w:rsidRPr="00F325EA">
        <w:rPr>
          <w:rFonts w:ascii="Times New Roman" w:hAnsi="Times New Roman" w:cs="Times New Roman"/>
          <w:sz w:val="24"/>
          <w:szCs w:val="24"/>
        </w:rPr>
        <w:t xml:space="preserve"> y </w:t>
      </w:r>
      <w:r w:rsidRPr="00F325EA">
        <w:rPr>
          <w:rFonts w:ascii="Times New Roman" w:hAnsi="Times New Roman" w:cs="Times New Roman"/>
          <w:sz w:val="24"/>
          <w:szCs w:val="24"/>
        </w:rPr>
        <w:lastRenderedPageBreak/>
        <w:t xml:space="preserve">regímenes especiales. Los instrumentos para el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de </w:t>
      </w:r>
      <w:r w:rsidR="00DC7EC6" w:rsidRPr="00F325EA">
        <w:rPr>
          <w:rFonts w:ascii="Times New Roman" w:hAnsi="Times New Roman" w:cs="Times New Roman"/>
          <w:sz w:val="24"/>
          <w:szCs w:val="24"/>
        </w:rPr>
        <w:t>los niveles regionales, provinciales, cantonales, parroquiales rurales</w:t>
      </w:r>
      <w:r w:rsidRPr="00F325EA">
        <w:rPr>
          <w:rFonts w:ascii="Times New Roman" w:hAnsi="Times New Roman" w:cs="Times New Roman"/>
          <w:sz w:val="24"/>
          <w:szCs w:val="24"/>
        </w:rPr>
        <w:t xml:space="preserve"> y regímenes especiales son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y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complementarios, aprobados por los respectivos Gobiernos Autónomos Descentralizados y los regímenes especiales en el ámbito de sus competencias. El Régimen Especial de Galápagos contará con un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 para el desarrollo sustentable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que se regulará en su ley específica.</w:t>
      </w:r>
    </w:p>
    <w:p w:rsidR="00CB6DBD" w:rsidRPr="00F325EA" w:rsidRDefault="00CB6DBD" w:rsidP="0081422A">
      <w:pPr>
        <w:jc w:val="both"/>
        <w:rPr>
          <w:rFonts w:ascii="Times New Roman" w:hAnsi="Times New Roman" w:cs="Times New Roman"/>
          <w:sz w:val="24"/>
          <w:szCs w:val="24"/>
        </w:rPr>
      </w:pPr>
    </w:p>
    <w:p w:rsidR="00DC7EC6" w:rsidRPr="00F325EA" w:rsidRDefault="008C03AA" w:rsidP="0081422A">
      <w:pPr>
        <w:jc w:val="both"/>
        <w:rPr>
          <w:rFonts w:ascii="Times New Roman" w:hAnsi="Times New Roman" w:cs="Times New Roman"/>
          <w:b/>
          <w:sz w:val="24"/>
          <w:szCs w:val="24"/>
        </w:rPr>
      </w:pPr>
      <w:r w:rsidRPr="00F325EA">
        <w:rPr>
          <w:rStyle w:val="nrmar"/>
          <w:rFonts w:ascii="Times New Roman" w:hAnsi="Times New Roman" w:cs="Times New Roman"/>
          <w:b/>
          <w:sz w:val="24"/>
          <w:szCs w:val="24"/>
        </w:rPr>
        <w:t>Art. 13</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De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complementarios a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complementarios son instrumentos de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ificación de los niveles de gobierno regional, provincial, municipal y metropolitano, que tienen por objeto detallar, completar y desarrollar de forma específica lo establecido en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Estos podrán referirse al ejercicio de una competencia exclusiva, o a zonas o áreas específicas del territorio que presenten característica</w:t>
      </w:r>
      <w:r w:rsidR="00DC7EC6" w:rsidRPr="00F325EA">
        <w:rPr>
          <w:rFonts w:ascii="Times New Roman" w:hAnsi="Times New Roman" w:cs="Times New Roman"/>
          <w:sz w:val="24"/>
          <w:szCs w:val="24"/>
        </w:rPr>
        <w:t>s o necesidades diferenciadas.</w:t>
      </w:r>
    </w:p>
    <w:p w:rsidR="00C86ED5" w:rsidRPr="00F325EA" w:rsidRDefault="008C03AA"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complementarios no podrán modificar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w:t>
      </w:r>
    </w:p>
    <w:p w:rsidR="00C86ED5" w:rsidRPr="00F325EA" w:rsidRDefault="008C03AA"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14</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De la formulación o actualización de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El proceso de formulación o actualización de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de los Gobiernos Autónomos Descentralizados, se regulará por la norma técnica que expida el Consejo Técnico.</w:t>
      </w:r>
    </w:p>
    <w:p w:rsidR="00083422" w:rsidRPr="00F325EA" w:rsidRDefault="008B37DA"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15</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Naturaleza jurídica de los instrumentos de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vinculan a la administración pública y son orientativos para los demás sectores, salvo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uso y gestión de suelo y sus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complementarios, que serán vinculantes y de obligatorio cumplimiento para las personas naturales o jurídicas </w:t>
      </w:r>
      <w:r w:rsidR="00083422" w:rsidRPr="00F325EA">
        <w:rPr>
          <w:rFonts w:ascii="Times New Roman" w:hAnsi="Times New Roman" w:cs="Times New Roman"/>
          <w:sz w:val="24"/>
          <w:szCs w:val="24"/>
        </w:rPr>
        <w:t>públicas, privadas o mixtas.</w:t>
      </w:r>
    </w:p>
    <w:p w:rsidR="00C86ED5" w:rsidRPr="00F325EA" w:rsidRDefault="008B37DA"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Son nulos los actos administrativos de aprobación o de autorización de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proyectos, actividades o usos del suelo que sean contrarios al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 de uso y gestión de suelo y a sus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es urbanísticos complementarios, sin perjuicio de la responsabilidad administrativa, civil y penal de los servidores que participaron en su aprobación.</w:t>
      </w:r>
    </w:p>
    <w:p w:rsidR="00C86ED5" w:rsidRPr="00F325EA" w:rsidRDefault="00C86ED5" w:rsidP="0081422A">
      <w:pPr>
        <w:jc w:val="both"/>
        <w:rPr>
          <w:rFonts w:ascii="Times New Roman" w:hAnsi="Times New Roman" w:cs="Times New Roman"/>
          <w:sz w:val="24"/>
          <w:szCs w:val="24"/>
        </w:rPr>
      </w:pPr>
    </w:p>
    <w:p w:rsidR="008B37DA" w:rsidRPr="00F325EA" w:rsidRDefault="008B37DA"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18</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Suelo Urbano. Para la declaratoria de suelo urbano de protección,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municipales o metropolitanos acogerán lo previsto en la legislación nacional ambiental, patrimonial y de riesgos.</w:t>
      </w:r>
      <w:r w:rsidRPr="00F325EA">
        <w:rPr>
          <w:rFonts w:ascii="Times New Roman" w:hAnsi="Times New Roman" w:cs="Times New Roman"/>
          <w:sz w:val="24"/>
          <w:szCs w:val="24"/>
        </w:rPr>
        <w:br/>
      </w:r>
      <w:r w:rsidRPr="00F325EA">
        <w:rPr>
          <w:rFonts w:ascii="Times New Roman" w:hAnsi="Times New Roman" w:cs="Times New Roman"/>
          <w:sz w:val="24"/>
          <w:szCs w:val="24"/>
        </w:rPr>
        <w:br/>
        <w:t>Para la delimitación del suelo urbano se considerará de forma obligatoria los parámetros sobre las condiciones básicas como gradientes, sistemas públicos de soporte, accesibilidad, densidad edificatoria, integración con la malla urbana y otros aspectos.</w:t>
      </w:r>
    </w:p>
    <w:p w:rsidR="00083422" w:rsidRPr="00F325EA" w:rsidRDefault="008B37DA"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27</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 de uso y gestión de suelo. Además de lo establecido en el Código Orgánico de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ificación y Finanzas Públicas,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de los Gobiernos Autónomos Descentralizados municipales y metropolitanos contendrán </w:t>
      </w:r>
      <w:r w:rsidRPr="00F325EA">
        <w:rPr>
          <w:rFonts w:ascii="Times New Roman" w:hAnsi="Times New Roman" w:cs="Times New Roman"/>
          <w:sz w:val="24"/>
          <w:szCs w:val="24"/>
        </w:rPr>
        <w:lastRenderedPageBreak/>
        <w:t xml:space="preserve">un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 de uso y gestión de suelo que incorporará los componente</w:t>
      </w:r>
      <w:r w:rsidR="00083422" w:rsidRPr="00F325EA">
        <w:rPr>
          <w:rFonts w:ascii="Times New Roman" w:hAnsi="Times New Roman" w:cs="Times New Roman"/>
          <w:sz w:val="24"/>
          <w:szCs w:val="24"/>
        </w:rPr>
        <w:t>s estructurante y urbanístico.</w:t>
      </w:r>
    </w:p>
    <w:p w:rsidR="008B37DA" w:rsidRPr="00F325EA" w:rsidRDefault="008B37DA"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El Consejo Técnico dictará las normas correspondientes para la regulación del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 de uso y gestión.</w:t>
      </w:r>
    </w:p>
    <w:p w:rsidR="008B37DA" w:rsidRPr="00F325EA" w:rsidRDefault="008B37DA"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28</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Componente estructurante del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 de uso y gestión de suelo. Estará constituido por los contenidos de largo plazo que respondan a los objetivos de desarrollo y al modelo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deseado según lo establecido en el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municipal o metropolitano, y las disposiciones correspondientes a otras escalas del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asegurando la mejor utilización de las potencialidades del territorio en función de un desarrollo armónico, sustentable y sostenible, a partir de la determinación de la estructura urbano-rural y de la clasificación del suelo.</w:t>
      </w:r>
    </w:p>
    <w:p w:rsidR="008B37DA" w:rsidRPr="00F325EA" w:rsidRDefault="008B37DA" w:rsidP="0081422A">
      <w:pPr>
        <w:jc w:val="both"/>
        <w:rPr>
          <w:rFonts w:ascii="Times New Roman" w:hAnsi="Times New Roman" w:cs="Times New Roman"/>
          <w:sz w:val="24"/>
          <w:szCs w:val="24"/>
        </w:rPr>
      </w:pPr>
    </w:p>
    <w:p w:rsidR="00E715E8" w:rsidRPr="00F325EA" w:rsidRDefault="008B37DA" w:rsidP="0081422A">
      <w:pPr>
        <w:jc w:val="both"/>
        <w:rPr>
          <w:rFonts w:ascii="Times New Roman" w:hAnsi="Times New Roman" w:cs="Times New Roman"/>
          <w:sz w:val="24"/>
          <w:szCs w:val="24"/>
        </w:rPr>
      </w:pPr>
      <w:r w:rsidRPr="00F325EA">
        <w:rPr>
          <w:rStyle w:val="nrmar"/>
          <w:rFonts w:ascii="Times New Roman" w:hAnsi="Times New Roman" w:cs="Times New Roman"/>
          <w:b/>
          <w:sz w:val="24"/>
          <w:szCs w:val="24"/>
        </w:rPr>
        <w:t>Art. 91</w:t>
      </w:r>
      <w:r w:rsidRPr="00F325EA">
        <w:rPr>
          <w:rFonts w:ascii="Times New Roman" w:hAnsi="Times New Roman" w:cs="Times New Roman"/>
          <w:b/>
          <w:sz w:val="24"/>
          <w:szCs w:val="24"/>
        </w:rPr>
        <w:t>.-</w:t>
      </w:r>
      <w:r w:rsidRPr="00F325EA">
        <w:rPr>
          <w:rFonts w:ascii="Times New Roman" w:hAnsi="Times New Roman" w:cs="Times New Roman"/>
          <w:sz w:val="24"/>
          <w:szCs w:val="24"/>
        </w:rPr>
        <w:t xml:space="preserve"> Atribuciones y Obligaciones de los Gobiernos Autónomos Descentralizados municipales y metropolitanos para el uso y la gestión del suelo. A los Gobiernos Autónomos Descentralizados municipales y metropolitanos, sin perjuicio de las competencias y facultades establecidas en la Constitución y la ley, les corresponden las siguiente</w:t>
      </w:r>
      <w:r w:rsidR="00E715E8" w:rsidRPr="00F325EA">
        <w:rPr>
          <w:rFonts w:ascii="Times New Roman" w:hAnsi="Times New Roman" w:cs="Times New Roman"/>
          <w:sz w:val="24"/>
          <w:szCs w:val="24"/>
        </w:rPr>
        <w:t>s atribuciones y obligaciones:</w:t>
      </w:r>
    </w:p>
    <w:p w:rsidR="008B37DA" w:rsidRPr="00F325EA" w:rsidRDefault="008B37DA" w:rsidP="003960A5">
      <w:pPr>
        <w:rPr>
          <w:rFonts w:ascii="Times New Roman" w:hAnsi="Times New Roman" w:cs="Times New Roman"/>
          <w:sz w:val="24"/>
          <w:szCs w:val="24"/>
        </w:rPr>
      </w:pPr>
      <w:r w:rsidRPr="00F325EA">
        <w:rPr>
          <w:rFonts w:ascii="Times New Roman" w:hAnsi="Times New Roman" w:cs="Times New Roman"/>
          <w:sz w:val="24"/>
          <w:szCs w:val="24"/>
        </w:rPr>
        <w:t xml:space="preserve">Expedir actos administrativos y normativos para el uso y la gestión del suelo, de conformidad con los principios y mecanismos previstos en el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eamiento urbanístico de su circunscripción </w:t>
      </w:r>
      <w:r w:rsidRPr="00F325EA">
        <w:rPr>
          <w:rStyle w:val="hit"/>
          <w:rFonts w:ascii="Times New Roman" w:hAnsi="Times New Roman" w:cs="Times New Roman"/>
          <w:sz w:val="24"/>
          <w:szCs w:val="24"/>
        </w:rPr>
        <w:t>territorial</w:t>
      </w:r>
      <w:r w:rsidRPr="00F325EA">
        <w:rPr>
          <w:rFonts w:ascii="Times New Roman" w:hAnsi="Times New Roman" w:cs="Times New Roman"/>
          <w:sz w:val="24"/>
          <w:szCs w:val="24"/>
        </w:rPr>
        <w:t xml:space="preserve"> y la normativa vigente.</w:t>
      </w:r>
      <w:r w:rsidRPr="00F325EA">
        <w:rPr>
          <w:rFonts w:ascii="Times New Roman" w:hAnsi="Times New Roman" w:cs="Times New Roman"/>
          <w:sz w:val="24"/>
          <w:szCs w:val="24"/>
        </w:rPr>
        <w:br/>
        <w:t xml:space="preserve">2. Aplicar los instrumentos de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eamiento urbanístico y las herramientas de gestión del suelo de forma concordante y articulada con los </w:t>
      </w:r>
      <w:r w:rsidRPr="00F325EA">
        <w:rPr>
          <w:rStyle w:val="hit"/>
          <w:rFonts w:ascii="Times New Roman" w:hAnsi="Times New Roman" w:cs="Times New Roman"/>
          <w:sz w:val="24"/>
          <w:szCs w:val="24"/>
        </w:rPr>
        <w:t>plan</w:t>
      </w:r>
      <w:r w:rsidRPr="00F325EA">
        <w:rPr>
          <w:rFonts w:ascii="Times New Roman" w:hAnsi="Times New Roman" w:cs="Times New Roman"/>
          <w:sz w:val="24"/>
          <w:szCs w:val="24"/>
        </w:rPr>
        <w:t xml:space="preserve">es de desarrollo y </w:t>
      </w:r>
      <w:r w:rsidRPr="00F325EA">
        <w:rPr>
          <w:rStyle w:val="hit"/>
          <w:rFonts w:ascii="Times New Roman" w:hAnsi="Times New Roman" w:cs="Times New Roman"/>
          <w:sz w:val="24"/>
          <w:szCs w:val="24"/>
        </w:rPr>
        <w:t>ordenamiento</w:t>
      </w:r>
      <w:r w:rsidRPr="00F325EA">
        <w:rPr>
          <w:rFonts w:ascii="Times New Roman" w:hAnsi="Times New Roman" w:cs="Times New Roman"/>
          <w:sz w:val="24"/>
          <w:szCs w:val="24"/>
        </w:rPr>
        <w:t xml:space="preserve"> </w:t>
      </w:r>
      <w:r w:rsidR="002927A6" w:rsidRPr="00F325EA">
        <w:rPr>
          <w:rStyle w:val="hit"/>
          <w:rFonts w:ascii="Times New Roman" w:hAnsi="Times New Roman" w:cs="Times New Roman"/>
          <w:sz w:val="24"/>
          <w:szCs w:val="24"/>
        </w:rPr>
        <w:t>territorial</w:t>
      </w:r>
      <w:r w:rsidR="002927A6" w:rsidRPr="00F325EA">
        <w:rPr>
          <w:rFonts w:ascii="Times New Roman" w:hAnsi="Times New Roman" w:cs="Times New Roman"/>
          <w:sz w:val="24"/>
          <w:szCs w:val="24"/>
        </w:rPr>
        <w:t xml:space="preserve"> (</w:t>
      </w:r>
      <w:r w:rsidR="00E715E8" w:rsidRPr="00F325EA">
        <w:rPr>
          <w:rFonts w:ascii="Times New Roman" w:hAnsi="Times New Roman" w:cs="Times New Roman"/>
          <w:sz w:val="24"/>
          <w:szCs w:val="24"/>
        </w:rPr>
        <w:t>…)</w:t>
      </w:r>
    </w:p>
    <w:p w:rsidR="00DE1C73" w:rsidRPr="003960A5" w:rsidRDefault="00DE1C73" w:rsidP="00DE1C73">
      <w:pPr>
        <w:jc w:val="both"/>
        <w:rPr>
          <w:rFonts w:ascii="Times New Roman" w:hAnsi="Times New Roman" w:cs="Times New Roman"/>
          <w:b/>
          <w:sz w:val="24"/>
          <w:szCs w:val="24"/>
        </w:rPr>
      </w:pPr>
      <w:r w:rsidRPr="00F325EA">
        <w:rPr>
          <w:rFonts w:ascii="Times New Roman" w:hAnsi="Times New Roman" w:cs="Times New Roman"/>
          <w:b/>
          <w:sz w:val="24"/>
          <w:szCs w:val="24"/>
        </w:rPr>
        <w:t>ANÁLISIS  JURÍDICO</w:t>
      </w:r>
    </w:p>
    <w:p w:rsidR="003960A5" w:rsidRDefault="003960A5" w:rsidP="0081422A">
      <w:pPr>
        <w:jc w:val="both"/>
        <w:rPr>
          <w:rFonts w:ascii="Times New Roman" w:hAnsi="Times New Roman" w:cs="Times New Roman"/>
          <w:sz w:val="24"/>
          <w:szCs w:val="24"/>
        </w:rPr>
      </w:pPr>
      <w:r>
        <w:rPr>
          <w:rFonts w:ascii="Times New Roman" w:hAnsi="Times New Roman" w:cs="Times New Roman"/>
          <w:sz w:val="24"/>
          <w:szCs w:val="24"/>
        </w:rPr>
        <w:t>Un vez revisada y analizada</w:t>
      </w:r>
      <w:r w:rsidR="0007556D" w:rsidRPr="00F325EA">
        <w:rPr>
          <w:rFonts w:ascii="Times New Roman" w:hAnsi="Times New Roman" w:cs="Times New Roman"/>
          <w:sz w:val="24"/>
          <w:szCs w:val="24"/>
        </w:rPr>
        <w:t xml:space="preserve"> la normativa jurídica relacionada</w:t>
      </w:r>
      <w:r w:rsidR="00753791" w:rsidRPr="00F325EA">
        <w:rPr>
          <w:rFonts w:ascii="Times New Roman" w:hAnsi="Times New Roman" w:cs="Times New Roman"/>
          <w:sz w:val="24"/>
          <w:szCs w:val="24"/>
        </w:rPr>
        <w:t xml:space="preserve"> es  decir la </w:t>
      </w:r>
      <w:r w:rsidRPr="00F325EA">
        <w:rPr>
          <w:rFonts w:ascii="Times New Roman" w:hAnsi="Times New Roman" w:cs="Times New Roman"/>
          <w:sz w:val="24"/>
          <w:szCs w:val="24"/>
        </w:rPr>
        <w:t>Constitución</w:t>
      </w:r>
      <w:r>
        <w:rPr>
          <w:rFonts w:ascii="Times New Roman" w:hAnsi="Times New Roman" w:cs="Times New Roman"/>
          <w:sz w:val="24"/>
          <w:szCs w:val="24"/>
        </w:rPr>
        <w:t xml:space="preserve">, el </w:t>
      </w:r>
      <w:r w:rsidR="0007556D" w:rsidRPr="00F325EA">
        <w:rPr>
          <w:rFonts w:ascii="Times New Roman" w:hAnsi="Times New Roman" w:cs="Times New Roman"/>
          <w:sz w:val="24"/>
          <w:szCs w:val="24"/>
        </w:rPr>
        <w:t xml:space="preserve">Código Orgánico de Organización Territorial  Autonomía y Descentralización COOTAD, </w:t>
      </w:r>
      <w:r>
        <w:rPr>
          <w:rFonts w:ascii="Times New Roman" w:hAnsi="Times New Roman" w:cs="Times New Roman"/>
          <w:sz w:val="24"/>
          <w:szCs w:val="24"/>
        </w:rPr>
        <w:t xml:space="preserve">la </w:t>
      </w:r>
      <w:r w:rsidR="0007556D" w:rsidRPr="00F325EA">
        <w:rPr>
          <w:rFonts w:ascii="Times New Roman" w:hAnsi="Times New Roman" w:cs="Times New Roman"/>
          <w:sz w:val="24"/>
          <w:szCs w:val="24"/>
        </w:rPr>
        <w:t xml:space="preserve">Ley de Participación Ciudadana, </w:t>
      </w:r>
      <w:r>
        <w:rPr>
          <w:rFonts w:ascii="Times New Roman" w:hAnsi="Times New Roman" w:cs="Times New Roman"/>
          <w:sz w:val="24"/>
          <w:szCs w:val="24"/>
        </w:rPr>
        <w:t xml:space="preserve">la </w:t>
      </w:r>
      <w:r w:rsidR="0009742C" w:rsidRPr="00F325EA">
        <w:rPr>
          <w:rFonts w:ascii="Times New Roman" w:hAnsi="Times New Roman" w:cs="Times New Roman"/>
          <w:sz w:val="24"/>
          <w:szCs w:val="24"/>
        </w:rPr>
        <w:t>Ley Orgánica de Ordenamiento Territorial y Uso del S</w:t>
      </w:r>
      <w:r w:rsidR="00035896" w:rsidRPr="00F325EA">
        <w:rPr>
          <w:rFonts w:ascii="Times New Roman" w:hAnsi="Times New Roman" w:cs="Times New Roman"/>
          <w:sz w:val="24"/>
          <w:szCs w:val="24"/>
        </w:rPr>
        <w:t xml:space="preserve">uelo, </w:t>
      </w:r>
      <w:r>
        <w:rPr>
          <w:rFonts w:ascii="Times New Roman" w:hAnsi="Times New Roman" w:cs="Times New Roman"/>
          <w:sz w:val="24"/>
          <w:szCs w:val="24"/>
        </w:rPr>
        <w:t xml:space="preserve">  y el </w:t>
      </w:r>
      <w:r w:rsidR="00035896" w:rsidRPr="00F325EA">
        <w:rPr>
          <w:rFonts w:ascii="Times New Roman" w:hAnsi="Times New Roman" w:cs="Times New Roman"/>
          <w:sz w:val="24"/>
          <w:szCs w:val="24"/>
        </w:rPr>
        <w:t>Código Orgánico de Planificación y Finanzas P</w:t>
      </w:r>
      <w:r>
        <w:rPr>
          <w:rFonts w:ascii="Times New Roman" w:hAnsi="Times New Roman" w:cs="Times New Roman"/>
          <w:sz w:val="24"/>
          <w:szCs w:val="24"/>
        </w:rPr>
        <w:t xml:space="preserve">úblicas, se puede  establecer que los cuerpos legales anteriormente  señalados </w:t>
      </w:r>
      <w:r w:rsidR="006868EC">
        <w:rPr>
          <w:rFonts w:ascii="Times New Roman" w:hAnsi="Times New Roman" w:cs="Times New Roman"/>
          <w:sz w:val="24"/>
          <w:szCs w:val="24"/>
        </w:rPr>
        <w:t>están diseñados para profundizar</w:t>
      </w:r>
      <w:r w:rsidR="00933E65" w:rsidRPr="00F325EA">
        <w:rPr>
          <w:rFonts w:ascii="Times New Roman" w:hAnsi="Times New Roman" w:cs="Times New Roman"/>
          <w:sz w:val="24"/>
          <w:szCs w:val="24"/>
        </w:rPr>
        <w:t xml:space="preserve"> el proceso de autonomías y descentralización del estado, definiendo mecanismos de articulación, coordinación y corresponsabilidad entre los diferentes niveles de gobierno para </w:t>
      </w:r>
      <w:r>
        <w:rPr>
          <w:rFonts w:ascii="Times New Roman" w:hAnsi="Times New Roman" w:cs="Times New Roman"/>
          <w:sz w:val="24"/>
          <w:szCs w:val="24"/>
        </w:rPr>
        <w:t xml:space="preserve">la </w:t>
      </w:r>
      <w:r w:rsidR="00933E65" w:rsidRPr="00F325EA">
        <w:rPr>
          <w:rFonts w:ascii="Times New Roman" w:hAnsi="Times New Roman" w:cs="Times New Roman"/>
          <w:sz w:val="24"/>
          <w:szCs w:val="24"/>
        </w:rPr>
        <w:t xml:space="preserve">planificación y gestión pública. </w:t>
      </w:r>
    </w:p>
    <w:p w:rsidR="00F325EA" w:rsidRDefault="00933E65" w:rsidP="0081422A">
      <w:pPr>
        <w:jc w:val="both"/>
        <w:rPr>
          <w:rFonts w:ascii="Times New Roman" w:hAnsi="Times New Roman" w:cs="Times New Roman"/>
          <w:sz w:val="24"/>
          <w:szCs w:val="24"/>
        </w:rPr>
      </w:pPr>
      <w:r w:rsidRPr="00F325EA">
        <w:rPr>
          <w:rFonts w:ascii="Times New Roman" w:hAnsi="Times New Roman" w:cs="Times New Roman"/>
          <w:sz w:val="24"/>
          <w:szCs w:val="24"/>
        </w:rPr>
        <w:t xml:space="preserve">La Constitución precisa que la planificación garantizará el ordenamiento territorial y será de obligatorio cumplimiento para todos los </w:t>
      </w:r>
      <w:r w:rsidR="003960A5">
        <w:rPr>
          <w:rFonts w:ascii="Times New Roman" w:hAnsi="Times New Roman" w:cs="Times New Roman"/>
          <w:sz w:val="24"/>
          <w:szCs w:val="24"/>
        </w:rPr>
        <w:t xml:space="preserve">niveles de los </w:t>
      </w:r>
      <w:r w:rsidRPr="00F325EA">
        <w:rPr>
          <w:rFonts w:ascii="Times New Roman" w:hAnsi="Times New Roman" w:cs="Times New Roman"/>
          <w:sz w:val="24"/>
          <w:szCs w:val="24"/>
        </w:rPr>
        <w:t xml:space="preserve">gobiernos autónomos descentralizados </w:t>
      </w:r>
      <w:r w:rsidR="003960A5">
        <w:rPr>
          <w:rFonts w:ascii="Times New Roman" w:hAnsi="Times New Roman" w:cs="Times New Roman"/>
          <w:sz w:val="24"/>
          <w:szCs w:val="24"/>
        </w:rPr>
        <w:t>y que</w:t>
      </w:r>
      <w:r w:rsidRPr="00F325EA">
        <w:rPr>
          <w:rFonts w:ascii="Times New Roman" w:hAnsi="Times New Roman" w:cs="Times New Roman"/>
          <w:sz w:val="24"/>
          <w:szCs w:val="24"/>
        </w:rPr>
        <w:t xml:space="preserve"> </w:t>
      </w:r>
      <w:r w:rsidR="003960A5">
        <w:rPr>
          <w:rFonts w:ascii="Times New Roman" w:hAnsi="Times New Roman" w:cs="Times New Roman"/>
          <w:sz w:val="24"/>
          <w:szCs w:val="24"/>
        </w:rPr>
        <w:t xml:space="preserve">todos </w:t>
      </w:r>
      <w:r w:rsidR="00153429">
        <w:rPr>
          <w:rFonts w:ascii="Times New Roman" w:hAnsi="Times New Roman" w:cs="Times New Roman"/>
          <w:sz w:val="24"/>
          <w:szCs w:val="24"/>
        </w:rPr>
        <w:t xml:space="preserve">estos niveles </w:t>
      </w:r>
      <w:r w:rsidRPr="00F325EA">
        <w:rPr>
          <w:rFonts w:ascii="Times New Roman" w:hAnsi="Times New Roman" w:cs="Times New Roman"/>
          <w:sz w:val="24"/>
          <w:szCs w:val="24"/>
        </w:rPr>
        <w:t xml:space="preserve">entre sus </w:t>
      </w:r>
      <w:r w:rsidR="003960A5">
        <w:rPr>
          <w:rFonts w:ascii="Times New Roman" w:hAnsi="Times New Roman" w:cs="Times New Roman"/>
          <w:sz w:val="24"/>
          <w:szCs w:val="24"/>
        </w:rPr>
        <w:t xml:space="preserve">competencias exclusivas </w:t>
      </w:r>
      <w:r w:rsidRPr="00F325EA">
        <w:rPr>
          <w:rFonts w:ascii="Times New Roman" w:hAnsi="Times New Roman" w:cs="Times New Roman"/>
          <w:sz w:val="24"/>
          <w:szCs w:val="24"/>
        </w:rPr>
        <w:t>deben</w:t>
      </w:r>
      <w:r w:rsidR="003960A5">
        <w:rPr>
          <w:rFonts w:ascii="Times New Roman" w:hAnsi="Times New Roman" w:cs="Times New Roman"/>
          <w:sz w:val="24"/>
          <w:szCs w:val="24"/>
        </w:rPr>
        <w:t xml:space="preserve"> </w:t>
      </w:r>
      <w:r w:rsidRPr="00F325EA">
        <w:rPr>
          <w:rFonts w:ascii="Times New Roman" w:hAnsi="Times New Roman" w:cs="Times New Roman"/>
          <w:sz w:val="24"/>
          <w:szCs w:val="24"/>
        </w:rPr>
        <w:t xml:space="preserve">planificar el desarrollo regional, provincial, cantonal y parroquial, y formular los correspondientes planes de ordenamiento territorial de manera articulada con la planificación nacional y entre </w:t>
      </w:r>
      <w:r w:rsidR="003960A5">
        <w:rPr>
          <w:rFonts w:ascii="Times New Roman" w:hAnsi="Times New Roman" w:cs="Times New Roman"/>
          <w:sz w:val="24"/>
          <w:szCs w:val="24"/>
        </w:rPr>
        <w:t xml:space="preserve"> ellos</w:t>
      </w:r>
      <w:r w:rsidRPr="00F325EA">
        <w:rPr>
          <w:rFonts w:ascii="Times New Roman" w:hAnsi="Times New Roman" w:cs="Times New Roman"/>
          <w:sz w:val="24"/>
          <w:szCs w:val="24"/>
        </w:rPr>
        <w:t xml:space="preserve">. </w:t>
      </w:r>
    </w:p>
    <w:p w:rsidR="00153429" w:rsidRDefault="00153429" w:rsidP="0081422A">
      <w:pPr>
        <w:jc w:val="both"/>
        <w:rPr>
          <w:rFonts w:ascii="Times New Roman" w:hAnsi="Times New Roman" w:cs="Times New Roman"/>
          <w:sz w:val="24"/>
          <w:szCs w:val="24"/>
        </w:rPr>
      </w:pPr>
    </w:p>
    <w:p w:rsidR="00153429" w:rsidRDefault="00153429" w:rsidP="0081422A">
      <w:pPr>
        <w:jc w:val="both"/>
        <w:rPr>
          <w:rFonts w:ascii="Times New Roman" w:hAnsi="Times New Roman" w:cs="Times New Roman"/>
          <w:sz w:val="24"/>
          <w:szCs w:val="24"/>
        </w:rPr>
      </w:pPr>
    </w:p>
    <w:p w:rsidR="00153429" w:rsidRDefault="00153429" w:rsidP="0081422A">
      <w:pPr>
        <w:jc w:val="both"/>
        <w:rPr>
          <w:rFonts w:ascii="Times New Roman" w:hAnsi="Times New Roman" w:cs="Times New Roman"/>
          <w:sz w:val="24"/>
          <w:szCs w:val="24"/>
        </w:rPr>
      </w:pPr>
    </w:p>
    <w:p w:rsidR="003960A5" w:rsidRPr="000239CE" w:rsidRDefault="000239CE" w:rsidP="0081422A">
      <w:pPr>
        <w:jc w:val="both"/>
        <w:rPr>
          <w:rFonts w:ascii="Times New Roman" w:hAnsi="Times New Roman" w:cs="Times New Roman"/>
          <w:b/>
          <w:sz w:val="24"/>
          <w:szCs w:val="24"/>
        </w:rPr>
      </w:pPr>
      <w:r w:rsidRPr="000239CE">
        <w:rPr>
          <w:rFonts w:ascii="Times New Roman" w:hAnsi="Times New Roman" w:cs="Times New Roman"/>
          <w:b/>
          <w:sz w:val="24"/>
          <w:szCs w:val="24"/>
        </w:rPr>
        <w:lastRenderedPageBreak/>
        <w:t xml:space="preserve">IMPLICACIONES  LEGALES </w:t>
      </w:r>
    </w:p>
    <w:p w:rsidR="00000462" w:rsidRPr="0028530F" w:rsidRDefault="000239CE" w:rsidP="0028530F">
      <w:pPr>
        <w:pStyle w:val="Prrafodelista"/>
        <w:numPr>
          <w:ilvl w:val="0"/>
          <w:numId w:val="7"/>
        </w:numPr>
        <w:jc w:val="both"/>
        <w:rPr>
          <w:rFonts w:ascii="Times New Roman" w:hAnsi="Times New Roman" w:cs="Times New Roman"/>
          <w:color w:val="000000"/>
          <w:sz w:val="24"/>
          <w:szCs w:val="24"/>
        </w:rPr>
      </w:pPr>
      <w:r w:rsidRPr="0028530F">
        <w:rPr>
          <w:rFonts w:ascii="Times New Roman" w:hAnsi="Times New Roman" w:cs="Times New Roman"/>
          <w:sz w:val="24"/>
          <w:szCs w:val="24"/>
        </w:rPr>
        <w:t>S</w:t>
      </w:r>
      <w:r w:rsidR="003960A5" w:rsidRPr="0028530F">
        <w:rPr>
          <w:rFonts w:ascii="Times New Roman" w:hAnsi="Times New Roman" w:cs="Times New Roman"/>
          <w:sz w:val="24"/>
          <w:szCs w:val="24"/>
        </w:rPr>
        <w:t xml:space="preserve">ería preciso realizar una reforma legal a varios de los articulados de los cuerpos legales  anteriormente  analizados  </w:t>
      </w:r>
      <w:r w:rsidR="00000462" w:rsidRPr="0028530F">
        <w:rPr>
          <w:rFonts w:ascii="Times New Roman" w:hAnsi="Times New Roman" w:cs="Times New Roman"/>
          <w:sz w:val="24"/>
          <w:szCs w:val="24"/>
        </w:rPr>
        <w:t>ya que los mismos establecen que cada nivel de gobierno</w:t>
      </w:r>
      <w:r w:rsidR="00000462" w:rsidRPr="0028530F">
        <w:rPr>
          <w:rFonts w:ascii="Times New Roman" w:hAnsi="Times New Roman" w:cs="Times New Roman"/>
          <w:color w:val="000000"/>
          <w:sz w:val="24"/>
          <w:szCs w:val="24"/>
          <w:shd w:val="clear" w:color="auto" w:fill="FFFFFF"/>
        </w:rPr>
        <w:t xml:space="preserve"> tiene como competencia  exclusiva el Planificar el desarrollo  de sus  territorios y formular los correspondientes planes de ordenamiento territorial, de manera articulada con la planificación nacional, y con los demás niveles de gobierno.</w:t>
      </w:r>
    </w:p>
    <w:p w:rsidR="00000462" w:rsidRDefault="00000462" w:rsidP="00000462">
      <w:pPr>
        <w:pStyle w:val="Prrafodelista"/>
        <w:jc w:val="both"/>
        <w:rPr>
          <w:rFonts w:ascii="Times New Roman" w:hAnsi="Times New Roman" w:cs="Times New Roman"/>
          <w:sz w:val="24"/>
          <w:szCs w:val="24"/>
        </w:rPr>
      </w:pPr>
    </w:p>
    <w:p w:rsidR="003960A5" w:rsidRDefault="003960A5" w:rsidP="000239CE">
      <w:pPr>
        <w:pStyle w:val="Prrafodelista"/>
        <w:numPr>
          <w:ilvl w:val="0"/>
          <w:numId w:val="7"/>
        </w:numPr>
        <w:jc w:val="both"/>
        <w:rPr>
          <w:rFonts w:ascii="Times New Roman" w:hAnsi="Times New Roman" w:cs="Times New Roman"/>
          <w:sz w:val="24"/>
          <w:szCs w:val="24"/>
        </w:rPr>
      </w:pPr>
      <w:r w:rsidRPr="000239CE">
        <w:rPr>
          <w:rFonts w:ascii="Times New Roman" w:hAnsi="Times New Roman" w:cs="Times New Roman"/>
          <w:sz w:val="24"/>
          <w:szCs w:val="24"/>
        </w:rPr>
        <w:t xml:space="preserve"> </w:t>
      </w:r>
      <w:r w:rsidR="00000462">
        <w:rPr>
          <w:rFonts w:ascii="Times New Roman" w:hAnsi="Times New Roman" w:cs="Times New Roman"/>
          <w:sz w:val="24"/>
          <w:szCs w:val="24"/>
        </w:rPr>
        <w:t xml:space="preserve">La </w:t>
      </w:r>
      <w:r w:rsidRPr="000239CE">
        <w:rPr>
          <w:rFonts w:ascii="Times New Roman" w:hAnsi="Times New Roman" w:cs="Times New Roman"/>
          <w:sz w:val="24"/>
          <w:szCs w:val="24"/>
        </w:rPr>
        <w:t xml:space="preserve">propuesta </w:t>
      </w:r>
      <w:r w:rsidR="00000462">
        <w:rPr>
          <w:rFonts w:ascii="Times New Roman" w:hAnsi="Times New Roman" w:cs="Times New Roman"/>
          <w:sz w:val="24"/>
          <w:szCs w:val="24"/>
        </w:rPr>
        <w:t xml:space="preserve">vulneraria el principio de autonomía  ya que </w:t>
      </w:r>
      <w:r w:rsidRPr="000239CE">
        <w:rPr>
          <w:rFonts w:ascii="Times New Roman" w:hAnsi="Times New Roman" w:cs="Times New Roman"/>
          <w:sz w:val="24"/>
          <w:szCs w:val="24"/>
        </w:rPr>
        <w:t>tal como está planteada  por la Unidad de Planificación implicaría que los</w:t>
      </w:r>
      <w:r w:rsidR="000239CE" w:rsidRPr="000239CE">
        <w:rPr>
          <w:rFonts w:ascii="Times New Roman" w:hAnsi="Times New Roman" w:cs="Times New Roman"/>
          <w:sz w:val="24"/>
          <w:szCs w:val="24"/>
        </w:rPr>
        <w:t xml:space="preserve"> Municipios y las Juntas Parroquiales</w:t>
      </w:r>
      <w:r w:rsidRPr="000239CE">
        <w:rPr>
          <w:rFonts w:ascii="Times New Roman" w:hAnsi="Times New Roman" w:cs="Times New Roman"/>
          <w:sz w:val="24"/>
          <w:szCs w:val="24"/>
        </w:rPr>
        <w:t xml:space="preserve"> pierdan autonomía al no definir sus propios procesos de desarrollo</w:t>
      </w:r>
      <w:r w:rsidR="000239CE" w:rsidRPr="000239CE">
        <w:rPr>
          <w:rFonts w:ascii="Times New Roman" w:hAnsi="Times New Roman" w:cs="Times New Roman"/>
          <w:sz w:val="24"/>
          <w:szCs w:val="24"/>
        </w:rPr>
        <w:t xml:space="preserve"> a través de los PDOT</w:t>
      </w:r>
      <w:r w:rsidRPr="000239CE">
        <w:rPr>
          <w:rFonts w:ascii="Times New Roman" w:hAnsi="Times New Roman" w:cs="Times New Roman"/>
          <w:sz w:val="24"/>
          <w:szCs w:val="24"/>
        </w:rPr>
        <w:t xml:space="preserve"> (tema central en el principio y teoría de la descentralización).</w:t>
      </w:r>
    </w:p>
    <w:p w:rsidR="000239CE" w:rsidRDefault="000239CE" w:rsidP="000239CE">
      <w:pPr>
        <w:pStyle w:val="Prrafodelista"/>
        <w:jc w:val="both"/>
        <w:rPr>
          <w:rFonts w:ascii="Times New Roman" w:hAnsi="Times New Roman" w:cs="Times New Roman"/>
          <w:sz w:val="24"/>
          <w:szCs w:val="24"/>
        </w:rPr>
      </w:pPr>
    </w:p>
    <w:p w:rsidR="0089764C" w:rsidRDefault="000239CE" w:rsidP="0089764C">
      <w:pPr>
        <w:pStyle w:val="Prrafodelist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 realizar un solo PDOT, en este  caso por parte de los gobiernos  autónomos descentralizados provinciales, esto implicaría  que se realice también</w:t>
      </w:r>
      <w:r w:rsidRPr="00F325EA">
        <w:rPr>
          <w:rFonts w:ascii="Times New Roman" w:hAnsi="Times New Roman" w:cs="Times New Roman"/>
          <w:sz w:val="24"/>
          <w:szCs w:val="24"/>
        </w:rPr>
        <w:t xml:space="preserve"> un cambio en la fórmula de cálculo del MET</w:t>
      </w:r>
      <w:r>
        <w:rPr>
          <w:rFonts w:ascii="Times New Roman" w:hAnsi="Times New Roman" w:cs="Times New Roman"/>
          <w:sz w:val="24"/>
          <w:szCs w:val="24"/>
        </w:rPr>
        <w:t xml:space="preserve"> a nivel del ponderador de meta, conllevando un r</w:t>
      </w:r>
      <w:r w:rsidRPr="000239CE">
        <w:rPr>
          <w:rFonts w:ascii="Times New Roman" w:hAnsi="Times New Roman" w:cs="Times New Roman"/>
          <w:sz w:val="24"/>
          <w:szCs w:val="24"/>
        </w:rPr>
        <w:t>eplanteamiento para las asignaciones municipales y parroquiales</w:t>
      </w:r>
      <w:r w:rsidR="00000462">
        <w:rPr>
          <w:rFonts w:ascii="Times New Roman" w:hAnsi="Times New Roman" w:cs="Times New Roman"/>
          <w:sz w:val="24"/>
          <w:szCs w:val="24"/>
        </w:rPr>
        <w:t>.</w:t>
      </w:r>
    </w:p>
    <w:p w:rsidR="0089764C" w:rsidRPr="0089764C" w:rsidRDefault="0089764C" w:rsidP="0089764C">
      <w:pPr>
        <w:pStyle w:val="Prrafodelista"/>
        <w:rPr>
          <w:rFonts w:ascii="Times New Roman" w:hAnsi="Times New Roman" w:cs="Times New Roman"/>
          <w:sz w:val="24"/>
          <w:szCs w:val="24"/>
        </w:rPr>
      </w:pPr>
    </w:p>
    <w:p w:rsidR="0089764C" w:rsidRDefault="0089764C" w:rsidP="0089764C">
      <w:pPr>
        <w:pStyle w:val="Prrafodelist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 relación a la participación ciudadana, se tendría que r</w:t>
      </w:r>
      <w:r w:rsidRPr="0089764C">
        <w:rPr>
          <w:rFonts w:ascii="Times New Roman" w:hAnsi="Times New Roman" w:cs="Times New Roman"/>
          <w:sz w:val="24"/>
          <w:szCs w:val="24"/>
        </w:rPr>
        <w:t xml:space="preserve">eorganizar el proceso </w:t>
      </w:r>
      <w:r>
        <w:rPr>
          <w:rFonts w:ascii="Times New Roman" w:hAnsi="Times New Roman" w:cs="Times New Roman"/>
          <w:sz w:val="24"/>
          <w:szCs w:val="24"/>
        </w:rPr>
        <w:t xml:space="preserve">participativo </w:t>
      </w:r>
      <w:r w:rsidRPr="0089764C">
        <w:rPr>
          <w:rFonts w:ascii="Times New Roman" w:hAnsi="Times New Roman" w:cs="Times New Roman"/>
          <w:sz w:val="24"/>
          <w:szCs w:val="24"/>
        </w:rPr>
        <w:t>hacia</w:t>
      </w:r>
      <w:r>
        <w:rPr>
          <w:rFonts w:ascii="Times New Roman" w:hAnsi="Times New Roman" w:cs="Times New Roman"/>
          <w:sz w:val="24"/>
          <w:szCs w:val="24"/>
        </w:rPr>
        <w:t xml:space="preserve"> una sola instancia territorial.</w:t>
      </w:r>
    </w:p>
    <w:p w:rsidR="0089764C" w:rsidRPr="0089764C" w:rsidRDefault="0089764C" w:rsidP="0089764C">
      <w:pPr>
        <w:pStyle w:val="Prrafodelista"/>
        <w:rPr>
          <w:rFonts w:ascii="Times New Roman" w:hAnsi="Times New Roman" w:cs="Times New Roman"/>
          <w:sz w:val="24"/>
          <w:szCs w:val="24"/>
        </w:rPr>
      </w:pPr>
    </w:p>
    <w:p w:rsidR="0089764C" w:rsidRPr="0089764C" w:rsidRDefault="0089764C" w:rsidP="0089764C">
      <w:pPr>
        <w:pStyle w:val="Prrafodelista"/>
        <w:spacing w:after="0" w:line="240" w:lineRule="auto"/>
        <w:jc w:val="both"/>
        <w:rPr>
          <w:rFonts w:ascii="Times New Roman" w:hAnsi="Times New Roman" w:cs="Times New Roman"/>
          <w:sz w:val="24"/>
          <w:szCs w:val="24"/>
        </w:rPr>
      </w:pPr>
    </w:p>
    <w:p w:rsidR="000569B1" w:rsidRPr="000569B1" w:rsidRDefault="0089764C" w:rsidP="000569B1">
      <w:pPr>
        <w:pStyle w:val="Prrafodelista"/>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Al  realizar un solo </w:t>
      </w:r>
      <w:r w:rsidR="000569B1">
        <w:rPr>
          <w:rFonts w:ascii="Times New Roman" w:hAnsi="Times New Roman" w:cs="Times New Roman"/>
          <w:sz w:val="24"/>
          <w:szCs w:val="24"/>
        </w:rPr>
        <w:t xml:space="preserve">PDOT, los </w:t>
      </w:r>
      <w:r w:rsidRPr="00F325EA">
        <w:rPr>
          <w:rFonts w:ascii="Times New Roman" w:hAnsi="Times New Roman" w:cs="Times New Roman"/>
          <w:sz w:val="24"/>
          <w:szCs w:val="24"/>
        </w:rPr>
        <w:t xml:space="preserve">Municipios y </w:t>
      </w:r>
      <w:r w:rsidR="000569B1">
        <w:rPr>
          <w:rFonts w:ascii="Times New Roman" w:hAnsi="Times New Roman" w:cs="Times New Roman"/>
          <w:sz w:val="24"/>
          <w:szCs w:val="24"/>
        </w:rPr>
        <w:t>las J</w:t>
      </w:r>
      <w:r w:rsidRPr="00F325EA">
        <w:rPr>
          <w:rFonts w:ascii="Times New Roman" w:hAnsi="Times New Roman" w:cs="Times New Roman"/>
          <w:sz w:val="24"/>
          <w:szCs w:val="24"/>
        </w:rPr>
        <w:t xml:space="preserve">untas </w:t>
      </w:r>
      <w:r w:rsidR="000569B1">
        <w:rPr>
          <w:rFonts w:ascii="Times New Roman" w:hAnsi="Times New Roman" w:cs="Times New Roman"/>
          <w:sz w:val="24"/>
          <w:szCs w:val="24"/>
        </w:rPr>
        <w:t xml:space="preserve"> Parroquiales quedarían </w:t>
      </w:r>
      <w:r w:rsidRPr="00F325EA">
        <w:rPr>
          <w:rFonts w:ascii="Times New Roman" w:hAnsi="Times New Roman" w:cs="Times New Roman"/>
          <w:sz w:val="24"/>
          <w:szCs w:val="24"/>
        </w:rPr>
        <w:t xml:space="preserve"> sin instrumento para definir </w:t>
      </w:r>
      <w:r w:rsidR="000569B1">
        <w:rPr>
          <w:rFonts w:ascii="Times New Roman" w:hAnsi="Times New Roman" w:cs="Times New Roman"/>
          <w:sz w:val="24"/>
          <w:szCs w:val="24"/>
        </w:rPr>
        <w:t xml:space="preserve">su </w:t>
      </w:r>
      <w:r w:rsidRPr="00F325EA">
        <w:rPr>
          <w:rFonts w:ascii="Times New Roman" w:hAnsi="Times New Roman" w:cs="Times New Roman"/>
          <w:sz w:val="24"/>
          <w:szCs w:val="24"/>
        </w:rPr>
        <w:t xml:space="preserve">presupuesto participativo. </w:t>
      </w:r>
    </w:p>
    <w:p w:rsidR="000569B1" w:rsidRPr="000569B1" w:rsidRDefault="000569B1" w:rsidP="000569B1">
      <w:pPr>
        <w:pStyle w:val="Prrafodelista"/>
        <w:spacing w:after="0" w:line="240" w:lineRule="auto"/>
        <w:jc w:val="both"/>
        <w:rPr>
          <w:rFonts w:ascii="Times New Roman" w:hAnsi="Times New Roman" w:cs="Times New Roman"/>
          <w:b/>
          <w:sz w:val="24"/>
          <w:szCs w:val="24"/>
        </w:rPr>
      </w:pPr>
    </w:p>
    <w:p w:rsidR="000569B1" w:rsidRPr="000569B1" w:rsidRDefault="000569B1" w:rsidP="000569B1">
      <w:pPr>
        <w:pStyle w:val="Prrafodelista"/>
        <w:spacing w:after="0" w:line="240" w:lineRule="auto"/>
        <w:jc w:val="both"/>
        <w:rPr>
          <w:rFonts w:ascii="Times New Roman" w:hAnsi="Times New Roman" w:cs="Times New Roman"/>
          <w:b/>
          <w:sz w:val="24"/>
          <w:szCs w:val="24"/>
        </w:rPr>
      </w:pPr>
    </w:p>
    <w:p w:rsidR="00000462" w:rsidRDefault="0089764C" w:rsidP="000569B1">
      <w:pPr>
        <w:pStyle w:val="Prrafodelista"/>
        <w:spacing w:after="0" w:line="240" w:lineRule="auto"/>
        <w:jc w:val="both"/>
        <w:rPr>
          <w:rFonts w:ascii="Times New Roman" w:hAnsi="Times New Roman" w:cs="Times New Roman"/>
          <w:b/>
          <w:sz w:val="24"/>
          <w:szCs w:val="24"/>
        </w:rPr>
      </w:pPr>
      <w:r w:rsidRPr="0089764C">
        <w:rPr>
          <w:rFonts w:ascii="Times New Roman" w:hAnsi="Times New Roman" w:cs="Times New Roman"/>
          <w:b/>
          <w:sz w:val="24"/>
          <w:szCs w:val="24"/>
        </w:rPr>
        <w:t xml:space="preserve">RECOMENDACIONES </w:t>
      </w:r>
    </w:p>
    <w:p w:rsidR="00547142" w:rsidRDefault="00547142" w:rsidP="000569B1">
      <w:pPr>
        <w:pStyle w:val="Prrafodelista"/>
        <w:spacing w:after="0" w:line="240" w:lineRule="auto"/>
        <w:jc w:val="both"/>
        <w:rPr>
          <w:rFonts w:ascii="Times New Roman" w:hAnsi="Times New Roman" w:cs="Times New Roman"/>
          <w:b/>
          <w:sz w:val="24"/>
          <w:szCs w:val="24"/>
        </w:rPr>
      </w:pPr>
    </w:p>
    <w:p w:rsidR="007A419D" w:rsidRPr="007A419D" w:rsidRDefault="007A419D" w:rsidP="007A419D">
      <w:pPr>
        <w:pStyle w:val="Prrafodelista"/>
        <w:numPr>
          <w:ilvl w:val="0"/>
          <w:numId w:val="7"/>
        </w:numPr>
        <w:jc w:val="both"/>
        <w:rPr>
          <w:rFonts w:ascii="Times New Roman" w:hAnsi="Times New Roman" w:cs="Times New Roman"/>
          <w:color w:val="000000"/>
          <w:sz w:val="24"/>
          <w:szCs w:val="24"/>
        </w:rPr>
      </w:pPr>
      <w:r w:rsidRPr="007A419D">
        <w:rPr>
          <w:rFonts w:ascii="Times New Roman" w:hAnsi="Times New Roman" w:cs="Times New Roman"/>
          <w:color w:val="000000"/>
          <w:sz w:val="24"/>
          <w:szCs w:val="24"/>
          <w:shd w:val="clear" w:color="auto" w:fill="FFFFFF"/>
        </w:rPr>
        <w:t xml:space="preserve">De conformidad a lo establecido en el Art. 3 literal c del COOTAD,  se sugiere  </w:t>
      </w:r>
      <w:r>
        <w:rPr>
          <w:rFonts w:ascii="Times New Roman" w:hAnsi="Times New Roman" w:cs="Times New Roman"/>
          <w:color w:val="000000"/>
          <w:sz w:val="24"/>
          <w:szCs w:val="24"/>
          <w:shd w:val="clear" w:color="auto" w:fill="FFFFFF"/>
        </w:rPr>
        <w:t xml:space="preserve">que se cumpla con lo estipulado en el mismo y que </w:t>
      </w:r>
      <w:r w:rsidRPr="007A419D">
        <w:rPr>
          <w:rFonts w:ascii="Times New Roman" w:hAnsi="Times New Roman" w:cs="Times New Roman"/>
          <w:color w:val="000000"/>
          <w:sz w:val="24"/>
          <w:szCs w:val="24"/>
          <w:shd w:val="clear" w:color="auto" w:fill="FFFFFF"/>
        </w:rPr>
        <w:t xml:space="preserve">todos los niveles de gobierno trabajen de manera articulada y complementaria para </w:t>
      </w:r>
      <w:r>
        <w:rPr>
          <w:rFonts w:ascii="Times New Roman" w:hAnsi="Times New Roman" w:cs="Times New Roman"/>
          <w:color w:val="000000"/>
          <w:sz w:val="24"/>
          <w:szCs w:val="24"/>
          <w:shd w:val="clear" w:color="auto" w:fill="FFFFFF"/>
        </w:rPr>
        <w:t xml:space="preserve">la gestión de sus  competencias y el </w:t>
      </w:r>
      <w:r w:rsidRPr="007A419D">
        <w:rPr>
          <w:rFonts w:ascii="Times New Roman" w:hAnsi="Times New Roman" w:cs="Times New Roman"/>
          <w:color w:val="000000"/>
          <w:sz w:val="24"/>
          <w:szCs w:val="24"/>
          <w:shd w:val="clear" w:color="auto" w:fill="FFFFFF"/>
        </w:rPr>
        <w:t xml:space="preserve">ejercicio de </w:t>
      </w:r>
      <w:r>
        <w:rPr>
          <w:rFonts w:ascii="Times New Roman" w:hAnsi="Times New Roman" w:cs="Times New Roman"/>
          <w:color w:val="000000"/>
          <w:sz w:val="24"/>
          <w:szCs w:val="24"/>
          <w:shd w:val="clear" w:color="auto" w:fill="FFFFFF"/>
        </w:rPr>
        <w:t xml:space="preserve">sus atribuciones, y se coordine </w:t>
      </w:r>
      <w:r w:rsidRPr="007A419D">
        <w:rPr>
          <w:rFonts w:ascii="Times New Roman" w:hAnsi="Times New Roman" w:cs="Times New Roman"/>
          <w:color w:val="000000"/>
          <w:sz w:val="24"/>
          <w:szCs w:val="24"/>
          <w:shd w:val="clear" w:color="auto" w:fill="FFFFFF"/>
        </w:rPr>
        <w:t xml:space="preserve">mecanismos de cooperación </w:t>
      </w:r>
      <w:r>
        <w:rPr>
          <w:rFonts w:ascii="Times New Roman" w:hAnsi="Times New Roman" w:cs="Times New Roman"/>
          <w:color w:val="000000"/>
          <w:sz w:val="24"/>
          <w:szCs w:val="24"/>
          <w:shd w:val="clear" w:color="auto" w:fill="FFFFFF"/>
        </w:rPr>
        <w:t>técnica para la elaboración efectiva de los PDOT, en pos</w:t>
      </w:r>
      <w:r w:rsidRPr="007A419D">
        <w:rPr>
          <w:rFonts w:ascii="Times New Roman" w:hAnsi="Times New Roman" w:cs="Times New Roman"/>
          <w:color w:val="000000"/>
          <w:sz w:val="24"/>
          <w:szCs w:val="24"/>
          <w:shd w:val="clear" w:color="auto" w:fill="FFFFFF"/>
        </w:rPr>
        <w:t xml:space="preserve"> para la gestión de sus competencias y el uso eficiente de los recursos.</w:t>
      </w:r>
    </w:p>
    <w:p w:rsidR="007A419D" w:rsidRPr="007A419D" w:rsidRDefault="007A419D" w:rsidP="007A419D">
      <w:pPr>
        <w:pStyle w:val="Prrafodelista"/>
        <w:jc w:val="both"/>
        <w:rPr>
          <w:rFonts w:ascii="Times New Roman" w:hAnsi="Times New Roman" w:cs="Times New Roman"/>
          <w:color w:val="000000"/>
          <w:sz w:val="24"/>
          <w:szCs w:val="24"/>
        </w:rPr>
      </w:pPr>
    </w:p>
    <w:p w:rsidR="007C1949" w:rsidRDefault="00547142" w:rsidP="003F4AD8">
      <w:pPr>
        <w:pStyle w:val="Prrafodelista"/>
        <w:numPr>
          <w:ilvl w:val="0"/>
          <w:numId w:val="7"/>
        </w:numPr>
        <w:jc w:val="both"/>
        <w:rPr>
          <w:rFonts w:ascii="Times New Roman" w:hAnsi="Times New Roman" w:cs="Times New Roman"/>
          <w:sz w:val="24"/>
          <w:szCs w:val="24"/>
        </w:rPr>
      </w:pPr>
      <w:r w:rsidRPr="003F4AD8">
        <w:rPr>
          <w:rFonts w:ascii="Times New Roman" w:hAnsi="Times New Roman" w:cs="Times New Roman"/>
          <w:sz w:val="24"/>
          <w:szCs w:val="24"/>
        </w:rPr>
        <w:t xml:space="preserve">Sin perjuicio de lo anteriormente mencionado considero importante que se pueda realizar un análisis técnico respecto a la importancia de fortalecer  al gobierno Provincial dado que la garantía de derechos que exige la constitución de la republica del ecuador  exige  la consolidación </w:t>
      </w:r>
      <w:r w:rsidR="00BF3CF1" w:rsidRPr="003F4AD8">
        <w:rPr>
          <w:rFonts w:ascii="Times New Roman" w:hAnsi="Times New Roman" w:cs="Times New Roman"/>
          <w:sz w:val="24"/>
          <w:szCs w:val="24"/>
        </w:rPr>
        <w:t>geográfica</w:t>
      </w:r>
      <w:r w:rsidRPr="003F4AD8">
        <w:rPr>
          <w:rFonts w:ascii="Times New Roman" w:hAnsi="Times New Roman" w:cs="Times New Roman"/>
          <w:sz w:val="24"/>
          <w:szCs w:val="24"/>
        </w:rPr>
        <w:t xml:space="preserve"> en unidades territoriales mayores  que con adecuados recursos  puedan ejercer con </w:t>
      </w:r>
      <w:r w:rsidR="00BF3CF1" w:rsidRPr="003F4AD8">
        <w:rPr>
          <w:rFonts w:ascii="Times New Roman" w:hAnsi="Times New Roman" w:cs="Times New Roman"/>
          <w:sz w:val="24"/>
          <w:szCs w:val="24"/>
        </w:rPr>
        <w:t>eficiencia</w:t>
      </w:r>
      <w:r w:rsidRPr="003F4AD8">
        <w:rPr>
          <w:rFonts w:ascii="Times New Roman" w:hAnsi="Times New Roman" w:cs="Times New Roman"/>
          <w:sz w:val="24"/>
          <w:szCs w:val="24"/>
        </w:rPr>
        <w:t xml:space="preserve"> y eficacia </w:t>
      </w:r>
      <w:r w:rsidR="000A0AD7">
        <w:rPr>
          <w:rFonts w:ascii="Times New Roman" w:hAnsi="Times New Roman" w:cs="Times New Roman"/>
          <w:sz w:val="24"/>
          <w:szCs w:val="24"/>
        </w:rPr>
        <w:t>aquellas competencias</w:t>
      </w:r>
      <w:r w:rsidRPr="003F4AD8">
        <w:rPr>
          <w:rFonts w:ascii="Times New Roman" w:hAnsi="Times New Roman" w:cs="Times New Roman"/>
          <w:sz w:val="24"/>
          <w:szCs w:val="24"/>
        </w:rPr>
        <w:t xml:space="preserve"> que permitan </w:t>
      </w:r>
      <w:r w:rsidR="00934084" w:rsidRPr="003F4AD8">
        <w:rPr>
          <w:rFonts w:ascii="Times New Roman" w:hAnsi="Times New Roman" w:cs="Times New Roman"/>
          <w:sz w:val="24"/>
          <w:szCs w:val="24"/>
        </w:rPr>
        <w:t>superar</w:t>
      </w:r>
      <w:r w:rsidRPr="003F4AD8">
        <w:rPr>
          <w:rFonts w:ascii="Times New Roman" w:hAnsi="Times New Roman" w:cs="Times New Roman"/>
          <w:sz w:val="24"/>
          <w:szCs w:val="24"/>
        </w:rPr>
        <w:t xml:space="preserve"> la pobreza y las inequidades </w:t>
      </w:r>
      <w:r w:rsidR="00F274FB" w:rsidRPr="003F4AD8">
        <w:rPr>
          <w:rFonts w:ascii="Times New Roman" w:hAnsi="Times New Roman" w:cs="Times New Roman"/>
          <w:sz w:val="24"/>
          <w:szCs w:val="24"/>
        </w:rPr>
        <w:t xml:space="preserve">territoriales en el </w:t>
      </w:r>
      <w:r w:rsidR="00934084" w:rsidRPr="003F4AD8">
        <w:rPr>
          <w:rFonts w:ascii="Times New Roman" w:hAnsi="Times New Roman" w:cs="Times New Roman"/>
          <w:sz w:val="24"/>
          <w:szCs w:val="24"/>
        </w:rPr>
        <w:t>país</w:t>
      </w:r>
      <w:r w:rsidRPr="003F4AD8">
        <w:rPr>
          <w:rFonts w:ascii="Times New Roman" w:hAnsi="Times New Roman" w:cs="Times New Roman"/>
          <w:sz w:val="24"/>
          <w:szCs w:val="24"/>
        </w:rPr>
        <w:t xml:space="preserve">.  </w:t>
      </w:r>
      <w:r w:rsidR="00934084" w:rsidRPr="003F4AD8">
        <w:rPr>
          <w:rFonts w:ascii="Times New Roman" w:hAnsi="Times New Roman" w:cs="Times New Roman"/>
          <w:sz w:val="24"/>
          <w:szCs w:val="24"/>
        </w:rPr>
        <w:t>Así</w:t>
      </w:r>
      <w:r w:rsidRPr="003F4AD8">
        <w:rPr>
          <w:rFonts w:ascii="Times New Roman" w:hAnsi="Times New Roman" w:cs="Times New Roman"/>
          <w:sz w:val="24"/>
          <w:szCs w:val="24"/>
        </w:rPr>
        <w:t xml:space="preserve"> por ejemplo, </w:t>
      </w:r>
      <w:r w:rsidR="00934084" w:rsidRPr="003F4AD8">
        <w:rPr>
          <w:rFonts w:ascii="Times New Roman" w:hAnsi="Times New Roman" w:cs="Times New Roman"/>
          <w:sz w:val="24"/>
          <w:szCs w:val="24"/>
        </w:rPr>
        <w:t>tomando</w:t>
      </w:r>
      <w:r w:rsidRPr="003F4AD8">
        <w:rPr>
          <w:rFonts w:ascii="Times New Roman" w:hAnsi="Times New Roman" w:cs="Times New Roman"/>
          <w:sz w:val="24"/>
          <w:szCs w:val="24"/>
        </w:rPr>
        <w:t xml:space="preserve"> en cuenta  que el cincuenta por </w:t>
      </w:r>
      <w:r w:rsidR="00934084" w:rsidRPr="003F4AD8">
        <w:rPr>
          <w:rFonts w:ascii="Times New Roman" w:hAnsi="Times New Roman" w:cs="Times New Roman"/>
          <w:sz w:val="24"/>
          <w:szCs w:val="24"/>
        </w:rPr>
        <w:t>ciento</w:t>
      </w:r>
      <w:r w:rsidRPr="003F4AD8">
        <w:rPr>
          <w:rFonts w:ascii="Times New Roman" w:hAnsi="Times New Roman" w:cs="Times New Roman"/>
          <w:sz w:val="24"/>
          <w:szCs w:val="24"/>
        </w:rPr>
        <w:t xml:space="preserve"> del peso de la medición de pobreza  por necesidades básicas insatisfechas </w:t>
      </w:r>
      <w:r w:rsidR="00934084" w:rsidRPr="003F4AD8">
        <w:rPr>
          <w:rFonts w:ascii="Times New Roman" w:hAnsi="Times New Roman" w:cs="Times New Roman"/>
          <w:sz w:val="24"/>
          <w:szCs w:val="24"/>
        </w:rPr>
        <w:t>está</w:t>
      </w:r>
      <w:r w:rsidRPr="003F4AD8">
        <w:rPr>
          <w:rFonts w:ascii="Times New Roman" w:hAnsi="Times New Roman" w:cs="Times New Roman"/>
          <w:sz w:val="24"/>
          <w:szCs w:val="24"/>
        </w:rPr>
        <w:t xml:space="preserve"> dado por el acceso a agua potable ya </w:t>
      </w:r>
      <w:r w:rsidR="00934084" w:rsidRPr="003F4AD8">
        <w:rPr>
          <w:rFonts w:ascii="Times New Roman" w:hAnsi="Times New Roman" w:cs="Times New Roman"/>
          <w:sz w:val="24"/>
          <w:szCs w:val="24"/>
        </w:rPr>
        <w:t>alcantarillado, a la gran mayoría de municipalidades</w:t>
      </w:r>
      <w:r w:rsidR="007C1949" w:rsidRPr="003F4AD8">
        <w:rPr>
          <w:rFonts w:ascii="Times New Roman" w:hAnsi="Times New Roman" w:cs="Times New Roman"/>
          <w:sz w:val="24"/>
          <w:szCs w:val="24"/>
        </w:rPr>
        <w:t xml:space="preserve"> en el Ecuador  no tienen las capacidades para proveer de manera eficiente dichos servicios a su población</w:t>
      </w:r>
      <w:r w:rsidR="003F4AD8">
        <w:rPr>
          <w:rFonts w:ascii="Times New Roman" w:hAnsi="Times New Roman" w:cs="Times New Roman"/>
          <w:sz w:val="24"/>
          <w:szCs w:val="24"/>
        </w:rPr>
        <w:t xml:space="preserve">. </w:t>
      </w:r>
      <w:r w:rsidR="007C1949" w:rsidRPr="003F4AD8">
        <w:rPr>
          <w:rFonts w:ascii="Times New Roman" w:hAnsi="Times New Roman" w:cs="Times New Roman"/>
          <w:sz w:val="24"/>
          <w:szCs w:val="24"/>
        </w:rPr>
        <w:t xml:space="preserve">Por tanto si bien es cierto que debe </w:t>
      </w:r>
      <w:r w:rsidR="00934084" w:rsidRPr="003F4AD8">
        <w:rPr>
          <w:rFonts w:ascii="Times New Roman" w:hAnsi="Times New Roman" w:cs="Times New Roman"/>
          <w:sz w:val="24"/>
          <w:szCs w:val="24"/>
        </w:rPr>
        <w:t>darse</w:t>
      </w:r>
      <w:r w:rsidR="007C1949" w:rsidRPr="003F4AD8">
        <w:rPr>
          <w:rFonts w:ascii="Times New Roman" w:hAnsi="Times New Roman" w:cs="Times New Roman"/>
          <w:sz w:val="24"/>
          <w:szCs w:val="24"/>
        </w:rPr>
        <w:t xml:space="preserve"> una mirada </w:t>
      </w:r>
      <w:r w:rsidR="00934084" w:rsidRPr="003F4AD8">
        <w:rPr>
          <w:rFonts w:ascii="Times New Roman" w:hAnsi="Times New Roman" w:cs="Times New Roman"/>
          <w:sz w:val="24"/>
          <w:szCs w:val="24"/>
        </w:rPr>
        <w:t>distinta</w:t>
      </w:r>
      <w:r w:rsidR="007C1949" w:rsidRPr="003F4AD8">
        <w:rPr>
          <w:rFonts w:ascii="Times New Roman" w:hAnsi="Times New Roman" w:cs="Times New Roman"/>
          <w:sz w:val="24"/>
          <w:szCs w:val="24"/>
        </w:rPr>
        <w:t xml:space="preserve"> a las áreas </w:t>
      </w:r>
      <w:r w:rsidR="00934084" w:rsidRPr="003F4AD8">
        <w:rPr>
          <w:rFonts w:ascii="Times New Roman" w:hAnsi="Times New Roman" w:cs="Times New Roman"/>
          <w:sz w:val="24"/>
          <w:szCs w:val="24"/>
        </w:rPr>
        <w:t>metropolitanas</w:t>
      </w:r>
      <w:r w:rsidR="007C1949" w:rsidRPr="003F4AD8">
        <w:rPr>
          <w:rFonts w:ascii="Times New Roman" w:hAnsi="Times New Roman" w:cs="Times New Roman"/>
          <w:sz w:val="24"/>
          <w:szCs w:val="24"/>
        </w:rPr>
        <w:t xml:space="preserve"> de mayor </w:t>
      </w:r>
      <w:r w:rsidR="00934084" w:rsidRPr="003F4AD8">
        <w:rPr>
          <w:rFonts w:ascii="Times New Roman" w:hAnsi="Times New Roman" w:cs="Times New Roman"/>
          <w:sz w:val="24"/>
          <w:szCs w:val="24"/>
        </w:rPr>
        <w:t>envergadura</w:t>
      </w:r>
      <w:r w:rsidR="007C1949" w:rsidRPr="003F4AD8">
        <w:rPr>
          <w:rFonts w:ascii="Times New Roman" w:hAnsi="Times New Roman" w:cs="Times New Roman"/>
          <w:sz w:val="24"/>
          <w:szCs w:val="24"/>
        </w:rPr>
        <w:t xml:space="preserve">, no es memos </w:t>
      </w:r>
      <w:r w:rsidR="00934084" w:rsidRPr="003F4AD8">
        <w:rPr>
          <w:rFonts w:ascii="Times New Roman" w:hAnsi="Times New Roman" w:cs="Times New Roman"/>
          <w:sz w:val="24"/>
          <w:szCs w:val="24"/>
        </w:rPr>
        <w:lastRenderedPageBreak/>
        <w:t>preponderante</w:t>
      </w:r>
      <w:r w:rsidR="007C1949" w:rsidRPr="003F4AD8">
        <w:rPr>
          <w:rFonts w:ascii="Times New Roman" w:hAnsi="Times New Roman" w:cs="Times New Roman"/>
          <w:sz w:val="24"/>
          <w:szCs w:val="24"/>
        </w:rPr>
        <w:t xml:space="preserve">  que </w:t>
      </w:r>
      <w:r w:rsidR="00B57C39" w:rsidRPr="003F4AD8">
        <w:rPr>
          <w:rFonts w:ascii="Times New Roman" w:hAnsi="Times New Roman" w:cs="Times New Roman"/>
          <w:sz w:val="24"/>
          <w:szCs w:val="24"/>
        </w:rPr>
        <w:t xml:space="preserve">los gobiernos </w:t>
      </w:r>
      <w:r w:rsidR="00934084" w:rsidRPr="003F4AD8">
        <w:rPr>
          <w:rFonts w:ascii="Times New Roman" w:hAnsi="Times New Roman" w:cs="Times New Roman"/>
          <w:sz w:val="24"/>
          <w:szCs w:val="24"/>
        </w:rPr>
        <w:t>provinciales</w:t>
      </w:r>
      <w:r w:rsidR="00B57C39" w:rsidRPr="003F4AD8">
        <w:rPr>
          <w:rFonts w:ascii="Times New Roman" w:hAnsi="Times New Roman" w:cs="Times New Roman"/>
          <w:sz w:val="24"/>
          <w:szCs w:val="24"/>
        </w:rPr>
        <w:t xml:space="preserve"> deben adquirir un rol de mayor </w:t>
      </w:r>
      <w:r w:rsidR="00934084" w:rsidRPr="003F4AD8">
        <w:rPr>
          <w:rFonts w:ascii="Times New Roman" w:hAnsi="Times New Roman" w:cs="Times New Roman"/>
          <w:sz w:val="24"/>
          <w:szCs w:val="24"/>
        </w:rPr>
        <w:t>protagonismo</w:t>
      </w:r>
      <w:r w:rsidR="00BF3CF1" w:rsidRPr="003F4AD8">
        <w:rPr>
          <w:rFonts w:ascii="Times New Roman" w:hAnsi="Times New Roman" w:cs="Times New Roman"/>
          <w:sz w:val="24"/>
          <w:szCs w:val="24"/>
        </w:rPr>
        <w:t xml:space="preserve"> en garantizar los derechos consagrados en la </w:t>
      </w:r>
      <w:r w:rsidR="00934084" w:rsidRPr="003F4AD8">
        <w:rPr>
          <w:rFonts w:ascii="Times New Roman" w:hAnsi="Times New Roman" w:cs="Times New Roman"/>
          <w:sz w:val="24"/>
          <w:szCs w:val="24"/>
        </w:rPr>
        <w:t>constitución</w:t>
      </w:r>
      <w:r w:rsidR="00BF3CF1" w:rsidRPr="003F4AD8">
        <w:rPr>
          <w:rFonts w:ascii="Times New Roman" w:hAnsi="Times New Roman" w:cs="Times New Roman"/>
          <w:sz w:val="24"/>
          <w:szCs w:val="24"/>
        </w:rPr>
        <w:t xml:space="preserve">,  para los </w:t>
      </w:r>
      <w:r w:rsidR="00934084" w:rsidRPr="003F4AD8">
        <w:rPr>
          <w:rFonts w:ascii="Times New Roman" w:hAnsi="Times New Roman" w:cs="Times New Roman"/>
          <w:sz w:val="24"/>
          <w:szCs w:val="24"/>
        </w:rPr>
        <w:t>habitantes</w:t>
      </w:r>
      <w:r w:rsidR="00BF3CF1" w:rsidRPr="003F4AD8">
        <w:rPr>
          <w:rFonts w:ascii="Times New Roman" w:hAnsi="Times New Roman" w:cs="Times New Roman"/>
          <w:sz w:val="24"/>
          <w:szCs w:val="24"/>
        </w:rPr>
        <w:t xml:space="preserve">, </w:t>
      </w:r>
      <w:r w:rsidR="001F0E9F" w:rsidRPr="003F4AD8">
        <w:rPr>
          <w:rFonts w:ascii="Times New Roman" w:hAnsi="Times New Roman" w:cs="Times New Roman"/>
          <w:sz w:val="24"/>
          <w:szCs w:val="24"/>
        </w:rPr>
        <w:t xml:space="preserve"> de  esta manera la </w:t>
      </w:r>
      <w:r w:rsidR="0087081B" w:rsidRPr="003F4AD8">
        <w:rPr>
          <w:rFonts w:ascii="Times New Roman" w:hAnsi="Times New Roman" w:cs="Times New Roman"/>
          <w:sz w:val="24"/>
          <w:szCs w:val="24"/>
        </w:rPr>
        <w:t>asignación de recursos</w:t>
      </w:r>
      <w:r w:rsidR="001F0E9F" w:rsidRPr="003F4AD8">
        <w:rPr>
          <w:rFonts w:ascii="Times New Roman" w:hAnsi="Times New Roman" w:cs="Times New Roman"/>
          <w:sz w:val="24"/>
          <w:szCs w:val="24"/>
        </w:rPr>
        <w:t xml:space="preserve">  en </w:t>
      </w:r>
      <w:r w:rsidR="0087081B" w:rsidRPr="003F4AD8">
        <w:rPr>
          <w:rFonts w:ascii="Times New Roman" w:hAnsi="Times New Roman" w:cs="Times New Roman"/>
          <w:sz w:val="24"/>
          <w:szCs w:val="24"/>
        </w:rPr>
        <w:t>ficción</w:t>
      </w:r>
      <w:r w:rsidR="001F0E9F" w:rsidRPr="003F4AD8">
        <w:rPr>
          <w:rFonts w:ascii="Times New Roman" w:hAnsi="Times New Roman" w:cs="Times New Roman"/>
          <w:sz w:val="24"/>
          <w:szCs w:val="24"/>
        </w:rPr>
        <w:t xml:space="preserve"> de los objetivos, indicadores, metas  que se </w:t>
      </w:r>
      <w:r w:rsidR="0087081B" w:rsidRPr="003F4AD8">
        <w:rPr>
          <w:rFonts w:ascii="Times New Roman" w:hAnsi="Times New Roman" w:cs="Times New Roman"/>
          <w:sz w:val="24"/>
          <w:szCs w:val="24"/>
        </w:rPr>
        <w:t>planteen</w:t>
      </w:r>
      <w:r w:rsidR="001F0E9F" w:rsidRPr="003F4AD8">
        <w:rPr>
          <w:rFonts w:ascii="Times New Roman" w:hAnsi="Times New Roman" w:cs="Times New Roman"/>
          <w:sz w:val="24"/>
          <w:szCs w:val="24"/>
        </w:rPr>
        <w:t xml:space="preserve"> los planes de desarrollo territoriales provinciales</w:t>
      </w:r>
      <w:r w:rsidR="0087081B" w:rsidRPr="003F4AD8">
        <w:rPr>
          <w:rFonts w:ascii="Times New Roman" w:hAnsi="Times New Roman" w:cs="Times New Roman"/>
          <w:sz w:val="24"/>
          <w:szCs w:val="24"/>
        </w:rPr>
        <w:t xml:space="preserve"> </w:t>
      </w:r>
      <w:r w:rsidR="001F0E9F" w:rsidRPr="003F4AD8">
        <w:rPr>
          <w:rFonts w:ascii="Times New Roman" w:hAnsi="Times New Roman" w:cs="Times New Roman"/>
          <w:sz w:val="24"/>
          <w:szCs w:val="24"/>
        </w:rPr>
        <w:t xml:space="preserve">garantizarían de mejor manera  la </w:t>
      </w:r>
      <w:r w:rsidR="0087081B" w:rsidRPr="003F4AD8">
        <w:rPr>
          <w:rFonts w:ascii="Times New Roman" w:hAnsi="Times New Roman" w:cs="Times New Roman"/>
          <w:sz w:val="24"/>
          <w:szCs w:val="24"/>
        </w:rPr>
        <w:t>satisfacción</w:t>
      </w:r>
      <w:r w:rsidR="001F0E9F" w:rsidRPr="003F4AD8">
        <w:rPr>
          <w:rFonts w:ascii="Times New Roman" w:hAnsi="Times New Roman" w:cs="Times New Roman"/>
          <w:sz w:val="24"/>
          <w:szCs w:val="24"/>
        </w:rPr>
        <w:t xml:space="preserve"> de las necesidades de la población </w:t>
      </w:r>
      <w:r w:rsidR="00934084" w:rsidRPr="003F4AD8">
        <w:rPr>
          <w:rFonts w:ascii="Times New Roman" w:hAnsi="Times New Roman" w:cs="Times New Roman"/>
          <w:sz w:val="24"/>
          <w:szCs w:val="24"/>
        </w:rPr>
        <w:t xml:space="preserve"> en articulación con la competencia de uso d</w:t>
      </w:r>
      <w:r w:rsidR="000A0AD7">
        <w:rPr>
          <w:rFonts w:ascii="Times New Roman" w:hAnsi="Times New Roman" w:cs="Times New Roman"/>
          <w:sz w:val="24"/>
          <w:szCs w:val="24"/>
        </w:rPr>
        <w:t>e</w:t>
      </w:r>
      <w:r w:rsidR="00934084" w:rsidRPr="003F4AD8">
        <w:rPr>
          <w:rFonts w:ascii="Times New Roman" w:hAnsi="Times New Roman" w:cs="Times New Roman"/>
          <w:sz w:val="24"/>
          <w:szCs w:val="24"/>
        </w:rPr>
        <w:t xml:space="preserve"> suelo municipal y la planificación parroquial. </w:t>
      </w:r>
    </w:p>
    <w:p w:rsidR="000A0AD7" w:rsidRDefault="000A0AD7" w:rsidP="000A0AD7">
      <w:pPr>
        <w:pStyle w:val="Prrafodelista"/>
        <w:jc w:val="both"/>
        <w:rPr>
          <w:rFonts w:ascii="Times New Roman" w:hAnsi="Times New Roman" w:cs="Times New Roman"/>
          <w:sz w:val="24"/>
          <w:szCs w:val="24"/>
        </w:rPr>
      </w:pPr>
    </w:p>
    <w:p w:rsidR="000A0AD7" w:rsidRDefault="000A0AD7" w:rsidP="003F4AD8">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Para lo cual se sugiere se inicie con una discusión tanta técnica jurídica y académica que genere opinión respecto a la necesidad de realizar reformas a la normativa con el objetivo de fortalecer la participación ciudadana a través de la elaboración de los PDOT, y que estos se constituyan en un mecanismo eficiente para el desarrollo de los territorios. </w:t>
      </w:r>
    </w:p>
    <w:p w:rsidR="000A0AD7" w:rsidRPr="000A0AD7" w:rsidRDefault="000A0AD7" w:rsidP="000A0AD7">
      <w:pPr>
        <w:jc w:val="both"/>
        <w:rPr>
          <w:rFonts w:ascii="Times New Roman" w:hAnsi="Times New Roman" w:cs="Times New Roman"/>
          <w:sz w:val="24"/>
          <w:szCs w:val="24"/>
        </w:rPr>
      </w:pPr>
    </w:p>
    <w:p w:rsidR="000A0AD7" w:rsidRPr="000A0AD7" w:rsidRDefault="000A0AD7" w:rsidP="000A0AD7">
      <w:pPr>
        <w:jc w:val="both"/>
        <w:rPr>
          <w:rFonts w:ascii="Times New Roman" w:hAnsi="Times New Roman" w:cs="Times New Roman"/>
          <w:sz w:val="24"/>
          <w:szCs w:val="24"/>
        </w:rPr>
      </w:pPr>
    </w:p>
    <w:p w:rsidR="000A0AD7" w:rsidRPr="000A0AD7" w:rsidRDefault="000A0AD7" w:rsidP="000A0AD7">
      <w:pPr>
        <w:jc w:val="both"/>
        <w:rPr>
          <w:rFonts w:ascii="Times New Roman" w:hAnsi="Times New Roman" w:cs="Times New Roman"/>
          <w:sz w:val="24"/>
          <w:szCs w:val="24"/>
        </w:rPr>
      </w:pPr>
    </w:p>
    <w:sectPr w:rsidR="000A0AD7" w:rsidRPr="000A0A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027B"/>
    <w:multiLevelType w:val="hybridMultilevel"/>
    <w:tmpl w:val="C68804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ADE487B"/>
    <w:multiLevelType w:val="hybridMultilevel"/>
    <w:tmpl w:val="D844697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FF57BD8"/>
    <w:multiLevelType w:val="hybridMultilevel"/>
    <w:tmpl w:val="06122A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1D73E49"/>
    <w:multiLevelType w:val="hybridMultilevel"/>
    <w:tmpl w:val="5618459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5B3B3328"/>
    <w:multiLevelType w:val="hybridMultilevel"/>
    <w:tmpl w:val="2D68427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69733882"/>
    <w:multiLevelType w:val="hybridMultilevel"/>
    <w:tmpl w:val="1F321BD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D4B232F"/>
    <w:multiLevelType w:val="hybridMultilevel"/>
    <w:tmpl w:val="999C8C6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1AD3764"/>
    <w:multiLevelType w:val="hybridMultilevel"/>
    <w:tmpl w:val="74F2FC86"/>
    <w:lvl w:ilvl="0" w:tplc="05C6EEE6">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7EF550FF"/>
    <w:multiLevelType w:val="hybridMultilevel"/>
    <w:tmpl w:val="0D9A1EA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3"/>
  </w:num>
  <w:num w:numId="6">
    <w:abstractNumId w:val="8"/>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A6"/>
    <w:rsid w:val="00000462"/>
    <w:rsid w:val="000239CE"/>
    <w:rsid w:val="00024D4D"/>
    <w:rsid w:val="00025EB5"/>
    <w:rsid w:val="00035896"/>
    <w:rsid w:val="0005296B"/>
    <w:rsid w:val="000569B1"/>
    <w:rsid w:val="000614B0"/>
    <w:rsid w:val="00073922"/>
    <w:rsid w:val="0007556D"/>
    <w:rsid w:val="00083422"/>
    <w:rsid w:val="000933CE"/>
    <w:rsid w:val="0009742C"/>
    <w:rsid w:val="000A0AD7"/>
    <w:rsid w:val="000B7212"/>
    <w:rsid w:val="000C3162"/>
    <w:rsid w:val="00116816"/>
    <w:rsid w:val="00125ADF"/>
    <w:rsid w:val="00153429"/>
    <w:rsid w:val="00160682"/>
    <w:rsid w:val="001614DA"/>
    <w:rsid w:val="001F0E9F"/>
    <w:rsid w:val="001F1878"/>
    <w:rsid w:val="001F23D6"/>
    <w:rsid w:val="001F3C42"/>
    <w:rsid w:val="00222504"/>
    <w:rsid w:val="00234F9E"/>
    <w:rsid w:val="0028530F"/>
    <w:rsid w:val="002927A6"/>
    <w:rsid w:val="002E23DD"/>
    <w:rsid w:val="002F57E4"/>
    <w:rsid w:val="00311B8C"/>
    <w:rsid w:val="00326CDF"/>
    <w:rsid w:val="003544D7"/>
    <w:rsid w:val="003960A5"/>
    <w:rsid w:val="003A532C"/>
    <w:rsid w:val="003F4AD8"/>
    <w:rsid w:val="004011C0"/>
    <w:rsid w:val="00402FE2"/>
    <w:rsid w:val="004656A1"/>
    <w:rsid w:val="0047640E"/>
    <w:rsid w:val="004A5D2E"/>
    <w:rsid w:val="004F1D80"/>
    <w:rsid w:val="0050142B"/>
    <w:rsid w:val="00511C3D"/>
    <w:rsid w:val="005332F8"/>
    <w:rsid w:val="00547142"/>
    <w:rsid w:val="00561E94"/>
    <w:rsid w:val="005A3453"/>
    <w:rsid w:val="005D6877"/>
    <w:rsid w:val="006517A6"/>
    <w:rsid w:val="006868EC"/>
    <w:rsid w:val="006B3648"/>
    <w:rsid w:val="0070237B"/>
    <w:rsid w:val="00753791"/>
    <w:rsid w:val="007A419D"/>
    <w:rsid w:val="007C1949"/>
    <w:rsid w:val="007F5A90"/>
    <w:rsid w:val="0081422A"/>
    <w:rsid w:val="0082536A"/>
    <w:rsid w:val="00830D9E"/>
    <w:rsid w:val="008404D0"/>
    <w:rsid w:val="0087081B"/>
    <w:rsid w:val="0089764C"/>
    <w:rsid w:val="008B37DA"/>
    <w:rsid w:val="008C03AA"/>
    <w:rsid w:val="008C1B62"/>
    <w:rsid w:val="008D5261"/>
    <w:rsid w:val="008D7A40"/>
    <w:rsid w:val="008D7C84"/>
    <w:rsid w:val="008F60BC"/>
    <w:rsid w:val="008F7227"/>
    <w:rsid w:val="0093272D"/>
    <w:rsid w:val="00933E65"/>
    <w:rsid w:val="00934084"/>
    <w:rsid w:val="00955DC2"/>
    <w:rsid w:val="009733CF"/>
    <w:rsid w:val="0098216C"/>
    <w:rsid w:val="009A61DB"/>
    <w:rsid w:val="009D60D1"/>
    <w:rsid w:val="00A03537"/>
    <w:rsid w:val="00A045C9"/>
    <w:rsid w:val="00A6093D"/>
    <w:rsid w:val="00A61FBA"/>
    <w:rsid w:val="00A72D99"/>
    <w:rsid w:val="00A749F4"/>
    <w:rsid w:val="00A770D3"/>
    <w:rsid w:val="00A83D0A"/>
    <w:rsid w:val="00AB079E"/>
    <w:rsid w:val="00AD3EB1"/>
    <w:rsid w:val="00AE18D2"/>
    <w:rsid w:val="00B102EC"/>
    <w:rsid w:val="00B23A9B"/>
    <w:rsid w:val="00B30A4C"/>
    <w:rsid w:val="00B57C39"/>
    <w:rsid w:val="00BC063E"/>
    <w:rsid w:val="00BD62FD"/>
    <w:rsid w:val="00BD6D82"/>
    <w:rsid w:val="00BE55C5"/>
    <w:rsid w:val="00BF3CF1"/>
    <w:rsid w:val="00C40D6A"/>
    <w:rsid w:val="00C70C20"/>
    <w:rsid w:val="00C7723D"/>
    <w:rsid w:val="00C86ED5"/>
    <w:rsid w:val="00CB6DBD"/>
    <w:rsid w:val="00CB76E9"/>
    <w:rsid w:val="00CC1729"/>
    <w:rsid w:val="00CE3BC2"/>
    <w:rsid w:val="00D1499E"/>
    <w:rsid w:val="00D31A31"/>
    <w:rsid w:val="00D43A56"/>
    <w:rsid w:val="00DA3433"/>
    <w:rsid w:val="00DC7EC6"/>
    <w:rsid w:val="00DE1C73"/>
    <w:rsid w:val="00DF0856"/>
    <w:rsid w:val="00E0702C"/>
    <w:rsid w:val="00E25F73"/>
    <w:rsid w:val="00E715E8"/>
    <w:rsid w:val="00E81F87"/>
    <w:rsid w:val="00EE1032"/>
    <w:rsid w:val="00EE24A5"/>
    <w:rsid w:val="00EE6727"/>
    <w:rsid w:val="00EF76C5"/>
    <w:rsid w:val="00F274FB"/>
    <w:rsid w:val="00F325EA"/>
    <w:rsid w:val="00F65BB8"/>
    <w:rsid w:val="00F731A9"/>
    <w:rsid w:val="00F94B85"/>
    <w:rsid w:val="00F9552F"/>
    <w:rsid w:val="00F97D1B"/>
    <w:rsid w:val="00FB529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DFEE"/>
  <w15:chartTrackingRefBased/>
  <w15:docId w15:val="{9903FCAA-F096-4995-AF45-55F22BB6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rmar">
    <w:name w:val="nrmar"/>
    <w:basedOn w:val="Fuentedeprrafopredeter"/>
    <w:rsid w:val="006517A6"/>
  </w:style>
  <w:style w:type="character" w:customStyle="1" w:styleId="hit">
    <w:name w:val="hit"/>
    <w:basedOn w:val="Fuentedeprrafopredeter"/>
    <w:rsid w:val="000B7212"/>
  </w:style>
  <w:style w:type="paragraph" w:styleId="Prrafodelista">
    <w:name w:val="List Paragraph"/>
    <w:basedOn w:val="Normal"/>
    <w:uiPriority w:val="34"/>
    <w:qFormat/>
    <w:rsid w:val="00C70C20"/>
    <w:pPr>
      <w:ind w:left="720"/>
      <w:contextualSpacing/>
    </w:pPr>
  </w:style>
  <w:style w:type="character" w:styleId="Hipervnculo">
    <w:name w:val="Hyperlink"/>
    <w:basedOn w:val="Fuentedeprrafopredeter"/>
    <w:uiPriority w:val="99"/>
    <w:semiHidden/>
    <w:unhideWhenUsed/>
    <w:rsid w:val="00F94B85"/>
    <w:rPr>
      <w:color w:val="0000FF"/>
      <w:u w:val="single"/>
    </w:rPr>
  </w:style>
  <w:style w:type="table" w:styleId="Tablaconcuadrcula">
    <w:name w:val="Table Grid"/>
    <w:basedOn w:val="Tablanormal"/>
    <w:uiPriority w:val="39"/>
    <w:rsid w:val="00F3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22</Pages>
  <Words>9474</Words>
  <Characters>52110</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dc:creator>
  <cp:keywords/>
  <dc:description/>
  <cp:lastModifiedBy>Andrés Zambrano Espinoza</cp:lastModifiedBy>
  <cp:revision>3</cp:revision>
  <dcterms:created xsi:type="dcterms:W3CDTF">2020-07-22T18:29:00Z</dcterms:created>
  <dcterms:modified xsi:type="dcterms:W3CDTF">2020-07-31T20:43:00Z</dcterms:modified>
</cp:coreProperties>
</file>