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50E4A" w:rsidRPr="00B50E4A" w14:paraId="206C6450" w14:textId="77777777" w:rsidTr="00B50E4A">
        <w:trPr>
          <w:trHeight w:val="274"/>
        </w:trPr>
        <w:tc>
          <w:tcPr>
            <w:tcW w:w="8494" w:type="dxa"/>
            <w:gridSpan w:val="2"/>
          </w:tcPr>
          <w:p w14:paraId="04BEA27E" w14:textId="497F3BAA" w:rsidR="00B50E4A" w:rsidRPr="00B50E4A" w:rsidRDefault="001B470B" w:rsidP="001B47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AGENDA</w:t>
            </w:r>
            <w:r w:rsidR="00B50E4A" w:rsidRPr="00B50E4A">
              <w:rPr>
                <w:rFonts w:ascii="Times New Roman" w:hAnsi="Times New Roman" w:cs="Times New Roman"/>
                <w:b/>
                <w:bCs/>
              </w:rPr>
              <w:t xml:space="preserve"> DEL EVENTO</w:t>
            </w:r>
          </w:p>
        </w:tc>
      </w:tr>
      <w:tr w:rsidR="003E1D1E" w:rsidRPr="00B50E4A" w14:paraId="04E634F5" w14:textId="77777777" w:rsidTr="006406E8">
        <w:tc>
          <w:tcPr>
            <w:tcW w:w="1980" w:type="dxa"/>
          </w:tcPr>
          <w:p w14:paraId="7F6FAA51" w14:textId="77777777" w:rsidR="003E1D1E" w:rsidRPr="00B50E4A" w:rsidRDefault="003E1D1E" w:rsidP="001B470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50E4A">
              <w:rPr>
                <w:rFonts w:ascii="Times New Roman" w:hAnsi="Times New Roman" w:cs="Times New Roman"/>
                <w:b/>
                <w:bCs/>
              </w:rPr>
              <w:t xml:space="preserve">Evento </w:t>
            </w:r>
          </w:p>
        </w:tc>
        <w:tc>
          <w:tcPr>
            <w:tcW w:w="6514" w:type="dxa"/>
          </w:tcPr>
          <w:p w14:paraId="79E5EDF1" w14:textId="1C2BCE55" w:rsidR="003E1D1E" w:rsidRPr="00B50E4A" w:rsidRDefault="001B470B" w:rsidP="001B470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470B">
              <w:rPr>
                <w:rFonts w:ascii="Times New Roman" w:hAnsi="Times New Roman" w:cs="Times New Roman"/>
              </w:rPr>
              <w:t>Presentación de Iniciativas y Propuestas de Reformas Normativas por parte del CONGOPE</w:t>
            </w:r>
          </w:p>
        </w:tc>
      </w:tr>
      <w:tr w:rsidR="003E1D1E" w:rsidRPr="00B50E4A" w14:paraId="15A4FA66" w14:textId="77777777" w:rsidTr="006406E8">
        <w:tc>
          <w:tcPr>
            <w:tcW w:w="1980" w:type="dxa"/>
          </w:tcPr>
          <w:p w14:paraId="0E8A5EF8" w14:textId="77777777" w:rsidR="003E1D1E" w:rsidRPr="00B50E4A" w:rsidRDefault="003E1D1E" w:rsidP="001B470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50E4A">
              <w:rPr>
                <w:rFonts w:ascii="Times New Roman" w:hAnsi="Times New Roman" w:cs="Times New Roman"/>
                <w:b/>
                <w:bCs/>
              </w:rPr>
              <w:t>Fecha</w:t>
            </w:r>
          </w:p>
        </w:tc>
        <w:tc>
          <w:tcPr>
            <w:tcW w:w="6514" w:type="dxa"/>
          </w:tcPr>
          <w:p w14:paraId="6D69F9E7" w14:textId="30EA38F8" w:rsidR="003E1D1E" w:rsidRPr="00B50E4A" w:rsidRDefault="001B470B" w:rsidP="001B470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de abril</w:t>
            </w:r>
            <w:r w:rsidR="003E1D1E" w:rsidRPr="00B50E4A">
              <w:rPr>
                <w:rFonts w:ascii="Times New Roman" w:hAnsi="Times New Roman" w:cs="Times New Roman"/>
              </w:rPr>
              <w:t xml:space="preserve"> de 2023</w:t>
            </w:r>
          </w:p>
        </w:tc>
      </w:tr>
      <w:tr w:rsidR="003E1D1E" w:rsidRPr="00B50E4A" w14:paraId="1DCADA30" w14:textId="77777777" w:rsidTr="006406E8">
        <w:tc>
          <w:tcPr>
            <w:tcW w:w="1980" w:type="dxa"/>
          </w:tcPr>
          <w:p w14:paraId="7526C8AF" w14:textId="77777777" w:rsidR="003E1D1E" w:rsidRPr="00B50E4A" w:rsidRDefault="003E1D1E" w:rsidP="001B470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50E4A">
              <w:rPr>
                <w:rFonts w:ascii="Times New Roman" w:hAnsi="Times New Roman" w:cs="Times New Roman"/>
                <w:b/>
                <w:bCs/>
              </w:rPr>
              <w:t>Lugar</w:t>
            </w:r>
          </w:p>
        </w:tc>
        <w:tc>
          <w:tcPr>
            <w:tcW w:w="6514" w:type="dxa"/>
          </w:tcPr>
          <w:p w14:paraId="6BEDD32A" w14:textId="4CABA166" w:rsidR="003E1D1E" w:rsidRPr="00B50E4A" w:rsidRDefault="001B470B" w:rsidP="001B470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Salón Mont Blanc – </w:t>
            </w:r>
            <w:proofErr w:type="spellStart"/>
            <w:r w:rsidR="000F5595" w:rsidRPr="00CE0103">
              <w:rPr>
                <w:rFonts w:ascii="Times New Roman" w:hAnsi="Times New Roman" w:cs="Times New Roman"/>
                <w:sz w:val="24"/>
                <w:szCs w:val="24"/>
              </w:rPr>
              <w:t>Swissôtel</w:t>
            </w:r>
            <w:proofErr w:type="spellEnd"/>
            <w:r w:rsidR="000F5595" w:rsidRPr="00CE0103">
              <w:rPr>
                <w:rFonts w:ascii="Times New Roman" w:hAnsi="Times New Roman" w:cs="Times New Roman"/>
                <w:sz w:val="24"/>
                <w:szCs w:val="24"/>
              </w:rPr>
              <w:t xml:space="preserve"> Quito</w:t>
            </w:r>
          </w:p>
        </w:tc>
      </w:tr>
      <w:tr w:rsidR="003E1D1E" w:rsidRPr="00B50E4A" w14:paraId="1983101A" w14:textId="77777777" w:rsidTr="006406E8">
        <w:tc>
          <w:tcPr>
            <w:tcW w:w="1980" w:type="dxa"/>
          </w:tcPr>
          <w:p w14:paraId="0A211485" w14:textId="77777777" w:rsidR="003E1D1E" w:rsidRPr="00B50E4A" w:rsidRDefault="003E1D1E" w:rsidP="001B470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0E4A">
              <w:rPr>
                <w:rFonts w:ascii="Times New Roman" w:hAnsi="Times New Roman" w:cs="Times New Roman"/>
                <w:b/>
                <w:bCs/>
              </w:rPr>
              <w:t xml:space="preserve">Descripción </w:t>
            </w:r>
          </w:p>
        </w:tc>
        <w:tc>
          <w:tcPr>
            <w:tcW w:w="6514" w:type="dxa"/>
          </w:tcPr>
          <w:p w14:paraId="321CE4D2" w14:textId="652CE7B9" w:rsidR="003E1D1E" w:rsidRPr="00B50E4A" w:rsidRDefault="001B470B" w:rsidP="001B470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Presentación de propuestas e </w:t>
            </w:r>
            <w:r w:rsidRPr="001B470B">
              <w:rPr>
                <w:rFonts w:ascii="Times New Roman" w:hAnsi="Times New Roman" w:cs="Times New Roman"/>
              </w:rPr>
              <w:t>iniciativas normativas que buscan atender problemáticas identificadas en torno al ejercicio de ciertas competencias de los gobiernos provinciales.</w:t>
            </w:r>
          </w:p>
        </w:tc>
      </w:tr>
      <w:tr w:rsidR="003E1D1E" w:rsidRPr="00B50E4A" w14:paraId="4FA54BF6" w14:textId="77777777" w:rsidTr="006406E8">
        <w:tc>
          <w:tcPr>
            <w:tcW w:w="1980" w:type="dxa"/>
          </w:tcPr>
          <w:p w14:paraId="234F972F" w14:textId="77777777" w:rsidR="003E1D1E" w:rsidRPr="00B50E4A" w:rsidRDefault="003E1D1E" w:rsidP="001B470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50E4A">
              <w:rPr>
                <w:rFonts w:ascii="Times New Roman" w:hAnsi="Times New Roman" w:cs="Times New Roman"/>
                <w:b/>
                <w:bCs/>
              </w:rPr>
              <w:t>Información que se presentará</w:t>
            </w:r>
          </w:p>
        </w:tc>
        <w:tc>
          <w:tcPr>
            <w:tcW w:w="6514" w:type="dxa"/>
          </w:tcPr>
          <w:p w14:paraId="3F67BA4B" w14:textId="333C24B7" w:rsidR="003E1D1E" w:rsidRPr="00B50E4A" w:rsidRDefault="001B470B" w:rsidP="001B470B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Iniciativas y propuestas normativas construidas por el CONGOPE.</w:t>
            </w:r>
          </w:p>
          <w:p w14:paraId="0962AF62" w14:textId="627FED50" w:rsidR="003E1D1E" w:rsidRPr="00B50E4A" w:rsidRDefault="001B470B" w:rsidP="001B470B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Análisis y presentación de observaciones a proyectos de ley en trámite.</w:t>
            </w:r>
          </w:p>
          <w:p w14:paraId="29EEF7CD" w14:textId="60BFF9B7" w:rsidR="003E1D1E" w:rsidRPr="001B470B" w:rsidRDefault="003E1D1E" w:rsidP="001B470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1D1E" w:rsidRPr="00B50E4A" w14:paraId="36E4EED1" w14:textId="77777777" w:rsidTr="006406E8">
        <w:tc>
          <w:tcPr>
            <w:tcW w:w="1980" w:type="dxa"/>
          </w:tcPr>
          <w:p w14:paraId="35F7B66D" w14:textId="77777777" w:rsidR="003E1D1E" w:rsidRPr="00B50E4A" w:rsidRDefault="003E1D1E" w:rsidP="001B470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50E4A">
              <w:rPr>
                <w:rFonts w:ascii="Times New Roman" w:hAnsi="Times New Roman" w:cs="Times New Roman"/>
                <w:b/>
                <w:bCs/>
              </w:rPr>
              <w:t xml:space="preserve">Orden del día </w:t>
            </w:r>
          </w:p>
        </w:tc>
        <w:tc>
          <w:tcPr>
            <w:tcW w:w="6514" w:type="dxa"/>
          </w:tcPr>
          <w:p w14:paraId="28AD93B8" w14:textId="77777777" w:rsidR="001B470B" w:rsidRDefault="001B470B" w:rsidP="001B470B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B470B">
              <w:rPr>
                <w:rFonts w:ascii="Times New Roman" w:hAnsi="Times New Roman" w:cs="Times New Roman"/>
              </w:rPr>
              <w:t xml:space="preserve">Bienvenida y apertura del evento a cargo del Abg. Pablo Jurado, </w:t>
            </w:r>
            <w:proofErr w:type="gramStart"/>
            <w:r w:rsidRPr="001B470B">
              <w:rPr>
                <w:rFonts w:ascii="Times New Roman" w:hAnsi="Times New Roman" w:cs="Times New Roman"/>
              </w:rPr>
              <w:t>Presidente</w:t>
            </w:r>
            <w:proofErr w:type="gramEnd"/>
            <w:r w:rsidRPr="001B470B">
              <w:rPr>
                <w:rFonts w:ascii="Times New Roman" w:hAnsi="Times New Roman" w:cs="Times New Roman"/>
              </w:rPr>
              <w:t xml:space="preserve"> del CONGOPE.</w:t>
            </w:r>
          </w:p>
          <w:p w14:paraId="596D1FB7" w14:textId="11D8213C" w:rsidR="001B470B" w:rsidRDefault="001B470B" w:rsidP="001B470B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B470B">
              <w:rPr>
                <w:rFonts w:ascii="Times New Roman" w:hAnsi="Times New Roman" w:cs="Times New Roman"/>
              </w:rPr>
              <w:t>Palabras de</w:t>
            </w:r>
            <w:r w:rsidR="00CE5340">
              <w:rPr>
                <w:rFonts w:ascii="Times New Roman" w:hAnsi="Times New Roman" w:cs="Times New Roman"/>
              </w:rPr>
              <w:t xml:space="preserve"> </w:t>
            </w:r>
            <w:r w:rsidRPr="001B470B">
              <w:rPr>
                <w:rFonts w:ascii="Times New Roman" w:hAnsi="Times New Roman" w:cs="Times New Roman"/>
              </w:rPr>
              <w:t>l</w:t>
            </w:r>
            <w:r w:rsidR="00CE5340">
              <w:rPr>
                <w:rFonts w:ascii="Times New Roman" w:hAnsi="Times New Roman" w:cs="Times New Roman"/>
              </w:rPr>
              <w:t>a</w:t>
            </w:r>
            <w:r w:rsidRPr="001B470B">
              <w:rPr>
                <w:rFonts w:ascii="Times New Roman" w:hAnsi="Times New Roman" w:cs="Times New Roman"/>
              </w:rPr>
              <w:t xml:space="preserve"> Asambleísta </w:t>
            </w:r>
            <w:proofErr w:type="spellStart"/>
            <w:r w:rsidR="00CE5340">
              <w:rPr>
                <w:rFonts w:ascii="Times New Roman" w:hAnsi="Times New Roman" w:cs="Times New Roman"/>
              </w:rPr>
              <w:t>Patrici</w:t>
            </w:r>
            <w:proofErr w:type="spellEnd"/>
            <w:r w:rsidR="00CE5340">
              <w:rPr>
                <w:rFonts w:ascii="Times New Roman" w:hAnsi="Times New Roman" w:cs="Times New Roman"/>
              </w:rPr>
              <w:t xml:space="preserve"> Sánchez</w:t>
            </w:r>
            <w:r w:rsidRPr="001B470B">
              <w:rPr>
                <w:rFonts w:ascii="Times New Roman" w:hAnsi="Times New Roman" w:cs="Times New Roman"/>
              </w:rPr>
              <w:t xml:space="preserve">, </w:t>
            </w:r>
            <w:r w:rsidR="00CE5340">
              <w:rPr>
                <w:rFonts w:ascii="Times New Roman" w:hAnsi="Times New Roman" w:cs="Times New Roman"/>
              </w:rPr>
              <w:t>vicep</w:t>
            </w:r>
            <w:r w:rsidRPr="001B470B">
              <w:rPr>
                <w:rFonts w:ascii="Times New Roman" w:hAnsi="Times New Roman" w:cs="Times New Roman"/>
              </w:rPr>
              <w:t>resident</w:t>
            </w:r>
            <w:r w:rsidR="00CE5340">
              <w:rPr>
                <w:rFonts w:ascii="Times New Roman" w:hAnsi="Times New Roman" w:cs="Times New Roman"/>
              </w:rPr>
              <w:t>a</w:t>
            </w:r>
            <w:r w:rsidRPr="001B470B">
              <w:rPr>
                <w:rFonts w:ascii="Times New Roman" w:hAnsi="Times New Roman" w:cs="Times New Roman"/>
              </w:rPr>
              <w:t xml:space="preserve"> de la Comisión de Gobiernos Autónomos, Descentralización, Competencias y Organización del Territorio.</w:t>
            </w:r>
          </w:p>
          <w:p w14:paraId="11A3030D" w14:textId="2B7FBC49" w:rsidR="001B470B" w:rsidRDefault="001B470B" w:rsidP="001B470B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B470B">
              <w:rPr>
                <w:rFonts w:ascii="Times New Roman" w:hAnsi="Times New Roman" w:cs="Times New Roman"/>
              </w:rPr>
              <w:t>Presentación de las iniciativas y propuestas de reformas normativas por parte de CONGOPE</w:t>
            </w:r>
            <w:r w:rsidR="00CE5340">
              <w:rPr>
                <w:rFonts w:ascii="Times New Roman" w:hAnsi="Times New Roman" w:cs="Times New Roman"/>
              </w:rPr>
              <w:t>.</w:t>
            </w:r>
          </w:p>
          <w:p w14:paraId="0C4A7156" w14:textId="77777777" w:rsidR="001B470B" w:rsidRDefault="001B470B" w:rsidP="001B470B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B470B">
              <w:rPr>
                <w:rFonts w:ascii="Times New Roman" w:hAnsi="Times New Roman" w:cs="Times New Roman"/>
              </w:rPr>
              <w:t>Presentación de observaciones al proyecto de ley orgánica reformatoria al Código Orgánico de Organización Territorial, Autonomía y Descentralización para el fortalecimiento de los gobiernos parroquiales y al proyecto de ley orgánica reformatoria a la Ley Orgánica para la Planificación Integral de la Circunscripción Territorial Especial Amazónica.</w:t>
            </w:r>
          </w:p>
          <w:p w14:paraId="67158378" w14:textId="77777777" w:rsidR="001B470B" w:rsidRDefault="001B470B" w:rsidP="001B470B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B470B">
              <w:rPr>
                <w:rFonts w:ascii="Times New Roman" w:hAnsi="Times New Roman" w:cs="Times New Roman"/>
              </w:rPr>
              <w:t>Espacio para preguntas, comentarios e intervenciones.</w:t>
            </w:r>
          </w:p>
          <w:p w14:paraId="2F42F605" w14:textId="685C3591" w:rsidR="003E1D1E" w:rsidRPr="001B470B" w:rsidRDefault="001B470B" w:rsidP="001B470B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B470B">
              <w:rPr>
                <w:rFonts w:ascii="Times New Roman" w:hAnsi="Times New Roman" w:cs="Times New Roman"/>
              </w:rPr>
              <w:t xml:space="preserve">Cierre del evento a cargo de la señora Isabel Proaño, </w:t>
            </w:r>
            <w:proofErr w:type="gramStart"/>
            <w:r w:rsidRPr="001B470B">
              <w:rPr>
                <w:rFonts w:ascii="Times New Roman" w:hAnsi="Times New Roman" w:cs="Times New Roman"/>
              </w:rPr>
              <w:t>Directora Ejecutiva</w:t>
            </w:r>
            <w:proofErr w:type="gramEnd"/>
            <w:r w:rsidRPr="001B470B">
              <w:rPr>
                <w:rFonts w:ascii="Times New Roman" w:hAnsi="Times New Roman" w:cs="Times New Roman"/>
              </w:rPr>
              <w:t xml:space="preserve"> del CONGOPE.</w:t>
            </w:r>
          </w:p>
        </w:tc>
      </w:tr>
    </w:tbl>
    <w:p w14:paraId="03E95781" w14:textId="77777777" w:rsidR="008E106A" w:rsidRPr="00B50E4A" w:rsidRDefault="008E106A" w:rsidP="001B470B">
      <w:pPr>
        <w:spacing w:line="276" w:lineRule="auto"/>
        <w:rPr>
          <w:rFonts w:ascii="Times New Roman" w:hAnsi="Times New Roman" w:cs="Times New Roman"/>
        </w:rPr>
      </w:pPr>
    </w:p>
    <w:sectPr w:rsidR="008E106A" w:rsidRPr="00B50E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1B5"/>
    <w:multiLevelType w:val="hybridMultilevel"/>
    <w:tmpl w:val="93325E20"/>
    <w:lvl w:ilvl="0" w:tplc="2870B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B5BCF"/>
    <w:multiLevelType w:val="hybridMultilevel"/>
    <w:tmpl w:val="F5987D8C"/>
    <w:lvl w:ilvl="0" w:tplc="3C808A4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5" w:hanging="360"/>
      </w:pPr>
    </w:lvl>
    <w:lvl w:ilvl="2" w:tplc="300A001B" w:tentative="1">
      <w:start w:val="1"/>
      <w:numFmt w:val="lowerRoman"/>
      <w:lvlText w:val="%3."/>
      <w:lvlJc w:val="right"/>
      <w:pPr>
        <w:ind w:left="2225" w:hanging="180"/>
      </w:pPr>
    </w:lvl>
    <w:lvl w:ilvl="3" w:tplc="300A000F" w:tentative="1">
      <w:start w:val="1"/>
      <w:numFmt w:val="decimal"/>
      <w:lvlText w:val="%4."/>
      <w:lvlJc w:val="left"/>
      <w:pPr>
        <w:ind w:left="2945" w:hanging="360"/>
      </w:pPr>
    </w:lvl>
    <w:lvl w:ilvl="4" w:tplc="300A0019" w:tentative="1">
      <w:start w:val="1"/>
      <w:numFmt w:val="lowerLetter"/>
      <w:lvlText w:val="%5."/>
      <w:lvlJc w:val="left"/>
      <w:pPr>
        <w:ind w:left="3665" w:hanging="360"/>
      </w:pPr>
    </w:lvl>
    <w:lvl w:ilvl="5" w:tplc="300A001B" w:tentative="1">
      <w:start w:val="1"/>
      <w:numFmt w:val="lowerRoman"/>
      <w:lvlText w:val="%6."/>
      <w:lvlJc w:val="right"/>
      <w:pPr>
        <w:ind w:left="4385" w:hanging="180"/>
      </w:pPr>
    </w:lvl>
    <w:lvl w:ilvl="6" w:tplc="300A000F" w:tentative="1">
      <w:start w:val="1"/>
      <w:numFmt w:val="decimal"/>
      <w:lvlText w:val="%7."/>
      <w:lvlJc w:val="left"/>
      <w:pPr>
        <w:ind w:left="5105" w:hanging="360"/>
      </w:pPr>
    </w:lvl>
    <w:lvl w:ilvl="7" w:tplc="300A0019" w:tentative="1">
      <w:start w:val="1"/>
      <w:numFmt w:val="lowerLetter"/>
      <w:lvlText w:val="%8."/>
      <w:lvlJc w:val="left"/>
      <w:pPr>
        <w:ind w:left="5825" w:hanging="360"/>
      </w:pPr>
    </w:lvl>
    <w:lvl w:ilvl="8" w:tplc="3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A99174B"/>
    <w:multiLevelType w:val="hybridMultilevel"/>
    <w:tmpl w:val="2B304E28"/>
    <w:lvl w:ilvl="0" w:tplc="F1C6D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E5A96"/>
    <w:multiLevelType w:val="hybridMultilevel"/>
    <w:tmpl w:val="A87E6B3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05DF4"/>
    <w:multiLevelType w:val="hybridMultilevel"/>
    <w:tmpl w:val="71C4E866"/>
    <w:lvl w:ilvl="0" w:tplc="F6F80C54">
      <w:start w:val="13"/>
      <w:numFmt w:val="bullet"/>
      <w:lvlText w:val="-"/>
      <w:lvlJc w:val="left"/>
      <w:pPr>
        <w:ind w:left="360" w:hanging="360"/>
      </w:pPr>
      <w:rPr>
        <w:rFonts w:ascii="Palatino Linotype" w:eastAsiaTheme="minorHAnsi" w:hAnsi="Palatino Linotype" w:cstheme="minorBidi" w:hint="default"/>
      </w:rPr>
    </w:lvl>
    <w:lvl w:ilvl="1" w:tplc="300A0003">
      <w:start w:val="1"/>
      <w:numFmt w:val="bullet"/>
      <w:lvlText w:val="o"/>
      <w:lvlJc w:val="left"/>
      <w:pPr>
        <w:ind w:left="14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595551">
    <w:abstractNumId w:val="4"/>
  </w:num>
  <w:num w:numId="2" w16cid:durableId="712729604">
    <w:abstractNumId w:val="1"/>
  </w:num>
  <w:num w:numId="3" w16cid:durableId="681203922">
    <w:abstractNumId w:val="3"/>
  </w:num>
  <w:num w:numId="4" w16cid:durableId="744180000">
    <w:abstractNumId w:val="0"/>
  </w:num>
  <w:num w:numId="5" w16cid:durableId="1944994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1E"/>
    <w:rsid w:val="000F5595"/>
    <w:rsid w:val="001933C0"/>
    <w:rsid w:val="001B470B"/>
    <w:rsid w:val="003A4A9E"/>
    <w:rsid w:val="003E1D1E"/>
    <w:rsid w:val="00435B9E"/>
    <w:rsid w:val="004D4FF0"/>
    <w:rsid w:val="007818E5"/>
    <w:rsid w:val="00831DBA"/>
    <w:rsid w:val="00850B9E"/>
    <w:rsid w:val="008E106A"/>
    <w:rsid w:val="00906055"/>
    <w:rsid w:val="009C6311"/>
    <w:rsid w:val="00B50E4A"/>
    <w:rsid w:val="00CE5340"/>
    <w:rsid w:val="00E7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94EB"/>
  <w15:chartTrackingRefBased/>
  <w15:docId w15:val="{DAB220ED-68B0-42D6-A38D-905BFDED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D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1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Armijos</dc:creator>
  <cp:keywords/>
  <dc:description/>
  <cp:lastModifiedBy>Jaime Salazar</cp:lastModifiedBy>
  <cp:revision>17</cp:revision>
  <dcterms:created xsi:type="dcterms:W3CDTF">2023-03-07T13:57:00Z</dcterms:created>
  <dcterms:modified xsi:type="dcterms:W3CDTF">2023-04-25T18:10:00Z</dcterms:modified>
</cp:coreProperties>
</file>